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B6" w:rsidRPr="00B14C1D" w:rsidRDefault="00B14C1D" w:rsidP="00B14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1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14C1D">
        <w:rPr>
          <w:rFonts w:ascii="Times New Roman" w:hAnsi="Times New Roman" w:cs="Times New Roman"/>
          <w:sz w:val="28"/>
          <w:szCs w:val="28"/>
        </w:rPr>
        <w:t>Антроповская</w:t>
      </w:r>
      <w:proofErr w:type="spellEnd"/>
      <w:r w:rsidRPr="00B14C1D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B14C1D" w:rsidRDefault="00B14C1D" w:rsidP="00B14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1D">
        <w:rPr>
          <w:rFonts w:ascii="Times New Roman" w:hAnsi="Times New Roman" w:cs="Times New Roman"/>
          <w:sz w:val="28"/>
          <w:szCs w:val="28"/>
        </w:rPr>
        <w:t>Учитель истории и обществознания Воронкова Е.А.</w:t>
      </w:r>
    </w:p>
    <w:p w:rsidR="00B14C1D" w:rsidRDefault="00B14C1D" w:rsidP="00B14C1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№1</w:t>
      </w:r>
    </w:p>
    <w:p w:rsidR="00B14C1D" w:rsidRPr="005E3BDF" w:rsidRDefault="00B14C1D" w:rsidP="00B14C1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E3B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Схем</w:t>
      </w:r>
      <w:proofErr w:type="gramStart"/>
      <w:r w:rsidRPr="005E3B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а-</w:t>
      </w:r>
      <w:proofErr w:type="gramEnd"/>
      <w:r w:rsidRPr="005E3B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памятка  формирования информационных умений школьников</w:t>
      </w:r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23C">
        <w:rPr>
          <w:rFonts w:ascii="Times New Roman" w:eastAsia="Calibri" w:hAnsi="Times New Roman" w:cs="Times New Roman"/>
          <w:sz w:val="28"/>
          <w:szCs w:val="28"/>
        </w:rPr>
        <w:t>К информационным умениям от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носят способы деятельности, связанные с поиском, приобретением информации из различных видов источников знаний (письменных, изобразительных, веще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ственных и т.д.), ее воспроизведением (рассказ, описание, изложение и т.д.) и письменной фиксацией (составление плана, опорного конспекта, тезисов и т.д.). </w:t>
      </w:r>
      <w:proofErr w:type="gramEnd"/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32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Этапы работы </w:t>
      </w:r>
      <w:r w:rsidRPr="00B7323C">
        <w:rPr>
          <w:rFonts w:ascii="Times New Roman" w:eastAsia="Calibri" w:hAnsi="Times New Roman" w:cs="Times New Roman"/>
          <w:bCs/>
          <w:sz w:val="28"/>
          <w:szCs w:val="28"/>
        </w:rPr>
        <w:t xml:space="preserve">по формированию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информационных умений:</w:t>
      </w:r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3C">
        <w:rPr>
          <w:rFonts w:ascii="Times New Roman" w:eastAsia="Calibri" w:hAnsi="Times New Roman" w:cs="Times New Roman"/>
          <w:sz w:val="28"/>
          <w:szCs w:val="28"/>
        </w:rPr>
        <w:t xml:space="preserve">     1. Создание у учащихся мотивацион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ной основы для формирования умения, т. е, такой ситуации, когда школьник сам захочет осознанно овладевать теми или иными способами учебной деятельнос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ти, допустим, научиться изучать перво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источник (не следует путать это с моти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вацией к овладению знаниями). </w:t>
      </w:r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3C">
        <w:rPr>
          <w:rFonts w:ascii="Times New Roman" w:eastAsia="Calibri" w:hAnsi="Times New Roman" w:cs="Times New Roman"/>
          <w:sz w:val="28"/>
          <w:szCs w:val="28"/>
        </w:rPr>
        <w:t xml:space="preserve">     2. Изложение знаний о способах учебной деятельности. Это может быть правило (как правильно сформулиро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вать пункты плана по тексту источника и т.д.) или памятка, алгоритм, описыва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ющий последовательность целой сово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купности действий (как работать с пер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воисточником). При введении правила действий учитель одновременно сам по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казывает образец верного его выполне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ния (дает, к примеру, правильную фор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мулировку пункта плана). </w:t>
      </w:r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3C">
        <w:rPr>
          <w:rFonts w:ascii="Times New Roman" w:eastAsia="Calibri" w:hAnsi="Times New Roman" w:cs="Times New Roman"/>
          <w:iCs/>
          <w:sz w:val="28"/>
          <w:szCs w:val="28"/>
        </w:rPr>
        <w:t xml:space="preserve">     З. </w:t>
      </w:r>
      <w:r w:rsidRPr="00B7323C">
        <w:rPr>
          <w:rFonts w:ascii="Times New Roman" w:eastAsia="Calibri" w:hAnsi="Times New Roman" w:cs="Times New Roman"/>
          <w:sz w:val="28"/>
          <w:szCs w:val="28"/>
        </w:rPr>
        <w:t>Выполнение новых действий уче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никами с опорой на правило, памятку, под руководством учителя. Этот этап длится, обычно, не один урок. И учени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ки, если затрудняются в выполнении задания, вновь и вновь проговаривают то правило, которым следует руковод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ствоваться в своей работе. На этом эта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пе правильность действий учащихся анализирует учитель. </w:t>
      </w:r>
    </w:p>
    <w:p w:rsidR="00B14C1D" w:rsidRPr="00B7323C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3C">
        <w:rPr>
          <w:rFonts w:ascii="Times New Roman" w:eastAsia="Calibri" w:hAnsi="Times New Roman" w:cs="Times New Roman"/>
          <w:sz w:val="28"/>
          <w:szCs w:val="28"/>
        </w:rPr>
        <w:tab/>
        <w:t xml:space="preserve">4. Самостоятельное </w:t>
      </w:r>
      <w:r w:rsidRPr="00B7323C">
        <w:rPr>
          <w:rFonts w:ascii="Times New Roman" w:eastAsia="Calibri" w:hAnsi="Times New Roman" w:cs="Times New Roman"/>
          <w:sz w:val="28"/>
          <w:szCs w:val="28"/>
        </w:rPr>
        <w:tab/>
        <w:t>выполнение учениками соответствующего задания. На этом этапе от школьников уже тре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буется самоанализ результатов своих действий. </w:t>
      </w:r>
    </w:p>
    <w:p w:rsidR="00B14C1D" w:rsidRDefault="00B14C1D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3C">
        <w:rPr>
          <w:rFonts w:ascii="Times New Roman" w:eastAsia="Calibri" w:hAnsi="Times New Roman" w:cs="Times New Roman"/>
          <w:sz w:val="28"/>
          <w:szCs w:val="28"/>
        </w:rPr>
        <w:t xml:space="preserve">     5. Перенос умения в новые условия (например, переход от самостоятель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ной работы учащихся с адаптирован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ными источниками к изучению подлин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>ных текстов документов). Умение счи</w:t>
      </w:r>
      <w:r w:rsidRPr="00B7323C">
        <w:rPr>
          <w:rFonts w:ascii="Times New Roman" w:eastAsia="Calibri" w:hAnsi="Times New Roman" w:cs="Times New Roman"/>
          <w:sz w:val="28"/>
          <w:szCs w:val="28"/>
        </w:rPr>
        <w:softHyphen/>
        <w:t xml:space="preserve">тается сформированным, если ученик осознанно выполняет все входящие в него действия в любых ситуациях. </w:t>
      </w:r>
    </w:p>
    <w:p w:rsidR="00B14C1D" w:rsidRDefault="009517E2" w:rsidP="009517E2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Задание №2</w:t>
      </w:r>
    </w:p>
    <w:p w:rsidR="009517E2" w:rsidRPr="00E046CF" w:rsidRDefault="009517E2" w:rsidP="009517E2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E046CF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E046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46CF">
        <w:rPr>
          <w:rFonts w:ascii="Times New Roman" w:hAnsi="Times New Roman" w:cs="Times New Roman"/>
          <w:sz w:val="24"/>
          <w:szCs w:val="24"/>
        </w:rPr>
        <w:t>. «Виды заданий, методы и приемы, направленные на формирование информационны</w:t>
      </w:r>
      <w:r>
        <w:rPr>
          <w:rFonts w:ascii="Times New Roman" w:hAnsi="Times New Roman" w:cs="Times New Roman"/>
          <w:sz w:val="24"/>
          <w:szCs w:val="24"/>
        </w:rPr>
        <w:t>х умений  школьников на уроках истории</w:t>
      </w:r>
      <w:r w:rsidRPr="00E046C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597" w:type="dxa"/>
        <w:tblInd w:w="-850" w:type="dxa"/>
        <w:tblLayout w:type="fixed"/>
        <w:tblLook w:val="04A0"/>
      </w:tblPr>
      <w:tblGrid>
        <w:gridCol w:w="1667"/>
        <w:gridCol w:w="2126"/>
        <w:gridCol w:w="3828"/>
        <w:gridCol w:w="2976"/>
      </w:tblGrid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</w:t>
            </w:r>
          </w:p>
        </w:tc>
        <w:tc>
          <w:tcPr>
            <w:tcW w:w="212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Виды заданий для учащихся</w:t>
            </w:r>
          </w:p>
        </w:tc>
        <w:tc>
          <w:tcPr>
            <w:tcW w:w="297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</w:tr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1.Текст</w:t>
            </w:r>
          </w:p>
        </w:tc>
        <w:tc>
          <w:tcPr>
            <w:tcW w:w="212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Создание вторичной информации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составить структурный конспект параграфа или его части;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составить тезисы;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-Составить пла</w:t>
            </w:r>
            <w:proofErr w:type="gram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простой, сложный);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составить список вопросов сформулированных таким образом, что  на часть  из них учащиеся не найдут прямого ответа в тексте:</w:t>
            </w:r>
          </w:p>
        </w:tc>
        <w:tc>
          <w:tcPr>
            <w:tcW w:w="297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-Таксономия </w:t>
            </w:r>
            <w:proofErr w:type="spell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РКМЧП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СДО,</w:t>
            </w:r>
          </w:p>
        </w:tc>
      </w:tr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2.Таблиц</w:t>
            </w:r>
            <w:proofErr w:type="gram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в свернутом виде)</w:t>
            </w:r>
          </w:p>
        </w:tc>
        <w:tc>
          <w:tcPr>
            <w:tcW w:w="212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Максимально разворачивать информацию и преобразовывать ее.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 анализ таблицы;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-решение задач;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своих задач.</w:t>
            </w:r>
          </w:p>
        </w:tc>
        <w:tc>
          <w:tcPr>
            <w:tcW w:w="297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1.Как называется таблица?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2.Что представлено в таблице?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3.В каких единицах измеряются табличные данные?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4.Какую закономерность (закономерности) Вы наблюдаете?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Предложите свое объяснение выявленной закономерности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ab/>
              <w:t>Есть ли исключения и с чем они связаны?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ab/>
              <w:t>Какое практическое значение имеют данные таблицы?</w:t>
            </w:r>
          </w:p>
        </w:tc>
      </w:tr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3. Карта</w:t>
            </w:r>
          </w:p>
        </w:tc>
        <w:tc>
          <w:tcPr>
            <w:tcW w:w="212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легенды карты</w:t>
            </w:r>
          </w:p>
        </w:tc>
        <w:tc>
          <w:tcPr>
            <w:tcW w:w="2976" w:type="dxa"/>
          </w:tcPr>
          <w:p w:rsidR="009517E2" w:rsidRPr="00E046CF" w:rsidRDefault="009517E2" w:rsidP="0035335E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название карты (в нём содержится информация о территории, изображённой на карте и времени, к которому относится изображение);</w:t>
            </w:r>
          </w:p>
          <w:p w:rsidR="009517E2" w:rsidRPr="00E046CF" w:rsidRDefault="009517E2" w:rsidP="0035335E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Ознакомься с легендой карты (это условные знаки, которые позволят тебе прочитать информацию, изображённую на карте);</w:t>
            </w:r>
          </w:p>
          <w:p w:rsidR="009517E2" w:rsidRPr="00E046CF" w:rsidRDefault="009517E2" w:rsidP="0035335E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информации на карте начинай с самых крупных объектов и </w:t>
            </w: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постепенно двигайся </w:t>
            </w:r>
            <w:proofErr w:type="gramStart"/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мелким:</w:t>
            </w:r>
          </w:p>
          <w:p w:rsidR="009517E2" w:rsidRPr="00E046CF" w:rsidRDefault="009517E2" w:rsidP="003533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Определи природно-климатические признаки территории (в какой части света находится, какими морями омывается);</w:t>
            </w: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Определи признаки государства (граница, столица, государства-соседи.);</w:t>
            </w:r>
            <w:r w:rsidRPr="00E0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Определи деятельность человека, отображённую на карте (это могут быть военные походы, торговые пути). Помни, что движение на карте всегда обозначается стрелкой.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Исторический источник</w:t>
            </w:r>
          </w:p>
        </w:tc>
        <w:tc>
          <w:tcPr>
            <w:tcW w:w="212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ервичное изучение исторического источника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источнике; - объяснение исторических терминов, понятий, крылатых выражений, оперирование ими; - изложение причин и следствий исторических событий, явлений; - сравнение описаний исторических событий, явлений, личностей, нахождение в них общего и различного; </w:t>
            </w:r>
            <w:proofErr w:type="gram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ценивание важнейших исторических событий,</w:t>
            </w:r>
          </w:p>
        </w:tc>
        <w:tc>
          <w:tcPr>
            <w:tcW w:w="2976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Таксономия </w:t>
            </w:r>
            <w:proofErr w:type="spellStart"/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</w:p>
        </w:tc>
      </w:tr>
      <w:tr w:rsidR="009517E2" w:rsidRPr="00E046CF" w:rsidTr="0035335E">
        <w:tc>
          <w:tcPr>
            <w:tcW w:w="1667" w:type="dxa"/>
          </w:tcPr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5. Иллюстрация</w:t>
            </w:r>
          </w:p>
        </w:tc>
        <w:tc>
          <w:tcPr>
            <w:tcW w:w="2126" w:type="dxa"/>
          </w:tcPr>
          <w:p w:rsidR="009517E2" w:rsidRPr="00AC6437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первичной</w:t>
            </w:r>
            <w:r w:rsidRPr="00AC64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28" w:type="dxa"/>
          </w:tcPr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Ознакомится с иллюстрацией: определить автора, время и место создания (исторический период, век).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содержания: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произведения, кто и что в нём изображено, передний план, задний, интерьер помещения, пейзаж;</w:t>
            </w:r>
          </w:p>
          <w:p w:rsidR="009517E2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идея произведения;</w:t>
            </w:r>
          </w:p>
          <w:p w:rsidR="009517E2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достоверности </w:t>
            </w:r>
            <w:proofErr w:type="gramStart"/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изображенного</w:t>
            </w:r>
            <w:proofErr w:type="gramEnd"/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есть в этом необходимость).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средств выражения (объемность, пропорциональность, перспектива изображения, колорит).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его соответствия специфике искусства данной страны, исторической эпохе (античность, эллинизм, Возрождение), направлению и стилю в искусстве этого периода (готика, классика, реализм).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цель создания произведения автором, какие чувства и идеи вложил художник в своё творение.</w:t>
            </w:r>
          </w:p>
          <w:p w:rsidR="009517E2" w:rsidRPr="00E046CF" w:rsidRDefault="009517E2" w:rsidP="003533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ценность </w:t>
            </w:r>
            <w:proofErr w:type="gramStart"/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изображенного</w:t>
            </w:r>
            <w:proofErr w:type="gramEnd"/>
            <w:r w:rsidRPr="00E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иллюстрации.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1.Какое событие или явление изображено? К чему оно относится: к политическому событию, к историческому деятелю, к военной операции, к повседневной жизни?</w:t>
            </w:r>
          </w:p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2.Когда создано это произведение? Каковы прямые или косвенные сведения о времени, стиле, месте публикации изображения?</w:t>
            </w:r>
          </w:p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3.Каково место действия изображённого на картине: поле битвы, город и т.п.?</w:t>
            </w:r>
          </w:p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 xml:space="preserve">4.Кто изображён на картине? Легко ли узнать реальные исторические лица, определить социальное положение представителей </w:t>
            </w:r>
            <w:r w:rsidRPr="00E0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групп?</w:t>
            </w:r>
          </w:p>
          <w:p w:rsidR="009517E2" w:rsidRPr="00E046C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CF">
              <w:rPr>
                <w:rFonts w:ascii="Times New Roman" w:hAnsi="Times New Roman" w:cs="Times New Roman"/>
                <w:sz w:val="24"/>
                <w:szCs w:val="24"/>
              </w:rPr>
              <w:t>5.Где опубликовано изображение — в официальных или оппозиционных источниках?</w:t>
            </w:r>
          </w:p>
          <w:p w:rsidR="009517E2" w:rsidRPr="00E046C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E2" w:rsidRPr="00E046CF" w:rsidRDefault="009517E2" w:rsidP="009517E2">
      <w:pPr>
        <w:rPr>
          <w:rFonts w:ascii="Times New Roman" w:hAnsi="Times New Roman" w:cs="Times New Roman"/>
          <w:sz w:val="24"/>
          <w:szCs w:val="24"/>
        </w:rPr>
      </w:pPr>
    </w:p>
    <w:p w:rsidR="009517E2" w:rsidRDefault="009517E2" w:rsidP="00B14C1D">
      <w:pPr>
        <w:ind w:left="-540" w:right="35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№3</w:t>
      </w:r>
    </w:p>
    <w:p w:rsidR="009517E2" w:rsidRDefault="009517E2" w:rsidP="0095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DD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.Формирование информационных умений у учащих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на уроках  истории</w:t>
      </w:r>
    </w:p>
    <w:p w:rsidR="009517E2" w:rsidRPr="00DD70AF" w:rsidRDefault="009517E2" w:rsidP="0095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2126"/>
        <w:gridCol w:w="2268"/>
        <w:gridCol w:w="1560"/>
        <w:gridCol w:w="1701"/>
      </w:tblGrid>
      <w:tr w:rsidR="009517E2" w:rsidRPr="00DD70AF" w:rsidTr="0035335E">
        <w:tc>
          <w:tcPr>
            <w:tcW w:w="1702" w:type="dxa"/>
            <w:tcBorders>
              <w:tl2br w:val="single" w:sz="4" w:space="0" w:color="auto"/>
            </w:tcBorders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Класс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умения</w:t>
            </w:r>
          </w:p>
        </w:tc>
        <w:tc>
          <w:tcPr>
            <w:tcW w:w="1984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68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класс</w:t>
            </w:r>
          </w:p>
        </w:tc>
        <w:tc>
          <w:tcPr>
            <w:tcW w:w="1560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класс</w:t>
            </w:r>
          </w:p>
        </w:tc>
        <w:tc>
          <w:tcPr>
            <w:tcW w:w="1701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 класс</w:t>
            </w:r>
          </w:p>
        </w:tc>
      </w:tr>
      <w:tr w:rsidR="009517E2" w:rsidRPr="00DD70AF" w:rsidTr="0035335E">
        <w:tc>
          <w:tcPr>
            <w:tcW w:w="1702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умения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работать с учебником и дополнительной литературой;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различать повествование, описание, рассуждение;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на основании текста таблицы, схемы, графики;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осуществлять наблюдения за объектом в соответствии с алгоритмом;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владеть различными видами пересказа.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различать научный, художественный и публицистический тексты;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создавать тексты различных типов: описание, повествование, рассуждение;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на основе текста графики, схемы, таблицы;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осуществлять цитирование;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задавать вопросы разного вида;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 xml:space="preserve">— определять необходимость использования </w:t>
            </w:r>
            <w:r w:rsidRPr="00DD70AF">
              <w:lastRenderedPageBreak/>
              <w:t>наблюдения или эксперимента;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наблюдать за изучаемым объектом в различных условиях.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lastRenderedPageBreak/>
              <w:t>— подбирать и группировать материал по определенной теме;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создавать тексты различных типов;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владеть различными способами изложения текста;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сложный план;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комментировать текст;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формулировать проблемные вопросы;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качественно и количественно описывать объект;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</w:pPr>
          </w:p>
        </w:tc>
        <w:tc>
          <w:tcPr>
            <w:tcW w:w="1560" w:type="dxa"/>
          </w:tcPr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владеть навыком аналитического чтения;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сложный и тезисный планы;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владеть различными видами изложения текста;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аннотации;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готовить доклады, рефераты;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 xml:space="preserve">— планировать и проводить </w:t>
            </w:r>
            <w:r w:rsidRPr="00DD70AF">
              <w:lastRenderedPageBreak/>
              <w:t>наблюдения за объектом;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программы эксперимента;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создавать модели изучаемого объекта.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lastRenderedPageBreak/>
              <w:t>— составлять конспект текста, выступления;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составлять рецензию на ответ;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выполнять реферативные работы;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выбирать стиль изложения в соответствии с задачами текста;</w:t>
            </w:r>
          </w:p>
          <w:p w:rsidR="009517E2" w:rsidRPr="00DD70AF" w:rsidRDefault="009517E2" w:rsidP="0035335E">
            <w:pPr>
              <w:pStyle w:val="a4"/>
              <w:shd w:val="clear" w:color="auto" w:fill="F8F8F8"/>
              <w:spacing w:after="0" w:afterAutospacing="0"/>
              <w:rPr>
                <w:color w:val="000000"/>
              </w:rPr>
            </w:pPr>
            <w:r w:rsidRPr="00DD70AF">
              <w:t>— использовать, исходя из учебной задачи, различные виды моделировани</w:t>
            </w:r>
            <w:r w:rsidRPr="00DD70AF">
              <w:lastRenderedPageBreak/>
              <w:t>я.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E2" w:rsidRPr="00DD70AF" w:rsidTr="0035335E">
        <w:trPr>
          <w:trHeight w:val="2967"/>
        </w:trPr>
        <w:tc>
          <w:tcPr>
            <w:tcW w:w="1702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Примеры ( </w:t>
            </w:r>
            <w:proofErr w:type="gramEnd"/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17E2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схему;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простой план; выделить основные понятия параграфа</w:t>
            </w:r>
          </w:p>
        </w:tc>
        <w:tc>
          <w:tcPr>
            <w:tcW w:w="2126" w:type="dxa"/>
          </w:tcPr>
          <w:p w:rsidR="009517E2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логичный рассказ;</w:t>
            </w:r>
          </w:p>
          <w:p w:rsidR="009517E2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в тексте главное;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причинно-следственную связь</w:t>
            </w:r>
          </w:p>
        </w:tc>
        <w:tc>
          <w:tcPr>
            <w:tcW w:w="2268" w:type="dxa"/>
          </w:tcPr>
          <w:p w:rsidR="009517E2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материал в форме таблицы;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исторический портрет личности</w:t>
            </w:r>
          </w:p>
        </w:tc>
        <w:tc>
          <w:tcPr>
            <w:tcW w:w="1560" w:type="dxa"/>
          </w:tcPr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развёрнутый план; дать оценку происходящим событиям</w:t>
            </w:r>
          </w:p>
        </w:tc>
        <w:tc>
          <w:tcPr>
            <w:tcW w:w="1701" w:type="dxa"/>
          </w:tcPr>
          <w:p w:rsidR="009517E2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конспект;</w:t>
            </w:r>
          </w:p>
          <w:p w:rsidR="009517E2" w:rsidRPr="00DD70AF" w:rsidRDefault="009517E2" w:rsidP="0035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на основе анализа достижений искусства</w:t>
            </w:r>
          </w:p>
        </w:tc>
      </w:tr>
    </w:tbl>
    <w:p w:rsidR="009517E2" w:rsidRDefault="009517E2" w:rsidP="009517E2"/>
    <w:p w:rsidR="009517E2" w:rsidRDefault="009517E2" w:rsidP="00B14C1D">
      <w:pPr>
        <w:rPr>
          <w:rFonts w:ascii="Times New Roman" w:eastAsia="Calibri" w:hAnsi="Times New Roman" w:cs="Times New Roman"/>
          <w:sz w:val="28"/>
          <w:szCs w:val="28"/>
        </w:rPr>
      </w:pPr>
    </w:p>
    <w:p w:rsidR="00B14C1D" w:rsidRDefault="009517E2" w:rsidP="00B14C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№4</w:t>
      </w:r>
    </w:p>
    <w:p w:rsidR="009517E2" w:rsidRPr="00DD70AF" w:rsidRDefault="009517E2" w:rsidP="009517E2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 «Демоверсия ГИА</w:t>
      </w:r>
      <w:r w:rsidRPr="00DD70AF">
        <w:rPr>
          <w:rFonts w:ascii="Times New Roman" w:hAnsi="Times New Roman" w:cs="Times New Roman"/>
          <w:b/>
          <w:sz w:val="24"/>
          <w:szCs w:val="24"/>
        </w:rPr>
        <w:t xml:space="preserve"> по истории и необходимые информационные умения учащихся для успешного выполнения</w:t>
      </w:r>
      <w:r w:rsidRPr="00DD70AF">
        <w:rPr>
          <w:rFonts w:ascii="Times New Roman" w:hAnsi="Times New Roman" w:cs="Times New Roman"/>
          <w:sz w:val="24"/>
          <w:szCs w:val="24"/>
        </w:rPr>
        <w:t>»</w:t>
      </w:r>
    </w:p>
    <w:p w:rsidR="009517E2" w:rsidRPr="00DD70AF" w:rsidRDefault="009517E2" w:rsidP="009517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D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эффективных методов является индивидуальная практическая работа разных уровней сложности. Ее лучше выполнять письменно, особенно в старших классах – это способствует развитию письменной речи и готовит к новому формату экзаменов. Данный вид работы наиболее целесообразен на уроках закрепления нового материала и развития умений и навыков, иногда – в качестве домашнего задания (естественно, объём домашней работы не должен быть слишком большим). При этом, кроме уже традиционных</w:t>
      </w:r>
      <w:r w:rsidRPr="00DD70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70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заданий по составлению планов и таблиц,</w:t>
      </w:r>
      <w:r w:rsidRPr="00DD70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 эффект дает</w:t>
      </w:r>
      <w:r w:rsidRPr="00DD70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70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использование метода «незаконченных предложений»,</w:t>
      </w:r>
      <w:r w:rsidRPr="00DD70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учащимся необходимо подобрать дополнительную недостающую информацию к уже имеющимся сведениям</w:t>
      </w:r>
      <w:r w:rsidRPr="00DD70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3"/>
        <w:tblW w:w="10456" w:type="dxa"/>
        <w:tblInd w:w="-850" w:type="dxa"/>
        <w:tblLook w:val="04A0"/>
      </w:tblPr>
      <w:tblGrid>
        <w:gridCol w:w="1052"/>
        <w:gridCol w:w="3735"/>
        <w:gridCol w:w="2509"/>
        <w:gridCol w:w="3160"/>
      </w:tblGrid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383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Необходимые информационные умения</w:t>
            </w:r>
          </w:p>
        </w:tc>
        <w:tc>
          <w:tcPr>
            <w:tcW w:w="3231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Виды заданий, формирующие информационные умения</w:t>
            </w: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А1-А20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</w:t>
            </w:r>
          </w:p>
        </w:tc>
        <w:tc>
          <w:tcPr>
            <w:tcW w:w="2383" w:type="dxa"/>
            <w:vMerge w:val="restart"/>
          </w:tcPr>
          <w:p w:rsidR="009517E2" w:rsidRPr="00DD70A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изучаемые факты в разнообразных  связях и отношениях, в определенной системе (на  основе работы с разнообразными источниками знаний). </w:t>
            </w:r>
            <w:r w:rsidRPr="00DD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несложные понятия. Умение сравнивать по существенным сопоставимым признакам с самостоятельно определенной последовательностью. Обобщать, формулировать развернутые выводы, обосновывать их в соответствии с правилами доказательства</w:t>
            </w:r>
          </w:p>
        </w:tc>
        <w:tc>
          <w:tcPr>
            <w:tcW w:w="3231" w:type="dxa"/>
            <w:vMerge w:val="restart"/>
          </w:tcPr>
          <w:p w:rsidR="009517E2" w:rsidRPr="00DD70AF" w:rsidRDefault="009517E2" w:rsidP="0035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тестов: с выбором ответа, с кратким ответом, с развернутым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 соответствия, работа с картой, схемой, иллюстративным материалом.</w:t>
            </w: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А21-А22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текстовый+графический</w:t>
            </w:r>
            <w:proofErr w:type="spellEnd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В1-В3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текстовый+графический</w:t>
            </w:r>
            <w:proofErr w:type="spellEnd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В5-В6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текстовый+графический</w:t>
            </w:r>
            <w:proofErr w:type="spellEnd"/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2" w:rsidRPr="00DD70AF" w:rsidTr="0035335E">
        <w:tc>
          <w:tcPr>
            <w:tcW w:w="1054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С1-С5</w:t>
            </w:r>
          </w:p>
        </w:tc>
        <w:tc>
          <w:tcPr>
            <w:tcW w:w="3788" w:type="dxa"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Текстовый</w:t>
            </w:r>
          </w:p>
        </w:tc>
        <w:tc>
          <w:tcPr>
            <w:tcW w:w="2383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517E2" w:rsidRPr="00DD70AF" w:rsidRDefault="009517E2" w:rsidP="0035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E2" w:rsidRDefault="009517E2" w:rsidP="009517E2"/>
    <w:p w:rsidR="009517E2" w:rsidRPr="00B14C1D" w:rsidRDefault="009517E2" w:rsidP="00B14C1D">
      <w:pPr>
        <w:rPr>
          <w:rFonts w:ascii="Times New Roman" w:hAnsi="Times New Roman" w:cs="Times New Roman"/>
          <w:sz w:val="28"/>
          <w:szCs w:val="28"/>
        </w:rPr>
      </w:pPr>
    </w:p>
    <w:sectPr w:rsidR="009517E2" w:rsidRPr="00B14C1D" w:rsidSect="00951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92D"/>
    <w:multiLevelType w:val="multilevel"/>
    <w:tmpl w:val="26C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1D"/>
    <w:rsid w:val="006270B6"/>
    <w:rsid w:val="009517E2"/>
    <w:rsid w:val="00B1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5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1405</Words>
  <Characters>8014</Characters>
  <Application>Microsoft Office Word</Application>
  <DocSecurity>0</DocSecurity>
  <Lines>66</Lines>
  <Paragraphs>18</Paragraphs>
  <ScaleCrop>false</ScaleCrop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2013-09-29T07:18:00Z</dcterms:created>
  <dcterms:modified xsi:type="dcterms:W3CDTF">2013-09-29T07:24:00Z</dcterms:modified>
</cp:coreProperties>
</file>