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9A" w:rsidRPr="003E619A" w:rsidRDefault="00056759" w:rsidP="006E44B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Рабочий лист № 1</w:t>
      </w:r>
      <w:r w:rsidRPr="00056759">
        <w:rPr>
          <w:b/>
          <w:sz w:val="28"/>
          <w:szCs w:val="28"/>
        </w:rPr>
        <w:t xml:space="preserve"> коллектива учителей начальных  классов, </w:t>
      </w:r>
      <w:r>
        <w:rPr>
          <w:b/>
          <w:sz w:val="28"/>
          <w:szCs w:val="28"/>
        </w:rPr>
        <w:t xml:space="preserve"> МБОУ «Степновская СОШ»</w:t>
      </w:r>
      <w:r w:rsidR="003E619A" w:rsidRPr="003E619A">
        <w:rPr>
          <w:b/>
          <w:sz w:val="28"/>
          <w:szCs w:val="28"/>
        </w:rPr>
        <w:t xml:space="preserve">, </w:t>
      </w:r>
      <w:bookmarkStart w:id="0" w:name="_GoBack"/>
      <w:bookmarkEnd w:id="0"/>
      <w:r w:rsidR="003E619A" w:rsidRPr="003E619A">
        <w:rPr>
          <w:b/>
          <w:sz w:val="28"/>
          <w:szCs w:val="28"/>
        </w:rPr>
        <w:t>УМК</w:t>
      </w:r>
      <w:r>
        <w:rPr>
          <w:b/>
          <w:sz w:val="28"/>
          <w:szCs w:val="28"/>
        </w:rPr>
        <w:t xml:space="preserve"> </w:t>
      </w:r>
      <w:r w:rsidRPr="003E619A">
        <w:rPr>
          <w:b/>
          <w:sz w:val="28"/>
          <w:szCs w:val="28"/>
        </w:rPr>
        <w:t>(</w:t>
      </w:r>
      <w:r w:rsidR="003E619A" w:rsidRPr="003E619A">
        <w:rPr>
          <w:b/>
          <w:sz w:val="28"/>
          <w:szCs w:val="28"/>
        </w:rPr>
        <w:t>РО Л.</w:t>
      </w:r>
      <w:r w:rsidR="003A3AB3">
        <w:rPr>
          <w:b/>
          <w:sz w:val="28"/>
          <w:szCs w:val="28"/>
        </w:rPr>
        <w:t xml:space="preserve"> </w:t>
      </w:r>
      <w:proofErr w:type="spellStart"/>
      <w:r w:rsidR="003E619A" w:rsidRPr="003E619A">
        <w:rPr>
          <w:b/>
          <w:sz w:val="28"/>
          <w:szCs w:val="28"/>
        </w:rPr>
        <w:t>Занков</w:t>
      </w:r>
      <w:r>
        <w:rPr>
          <w:b/>
          <w:sz w:val="28"/>
          <w:szCs w:val="28"/>
        </w:rPr>
        <w:t>а</w:t>
      </w:r>
      <w:proofErr w:type="spellEnd"/>
      <w:r w:rsidR="003E619A">
        <w:rPr>
          <w:b/>
          <w:sz w:val="28"/>
          <w:szCs w:val="28"/>
        </w:rPr>
        <w:t>)</w:t>
      </w:r>
    </w:p>
    <w:p w:rsidR="006E44B9" w:rsidRPr="006E44B9" w:rsidRDefault="006E44B9" w:rsidP="006E44B9">
      <w:pPr>
        <w:rPr>
          <w:b/>
        </w:rPr>
      </w:pPr>
      <w:r w:rsidRPr="006E44B9">
        <w:rPr>
          <w:b/>
        </w:rPr>
        <w:t>Неделя №1 тема «Вклад школы в развитие  грамотности чтения младших школьников»</w:t>
      </w:r>
    </w:p>
    <w:p w:rsidR="006E44B9" w:rsidRPr="006E44B9" w:rsidRDefault="006E44B9" w:rsidP="00F46509">
      <w:pPr>
        <w:jc w:val="both"/>
      </w:pPr>
      <w:r w:rsidRPr="006E44B9">
        <w:rPr>
          <w:b/>
        </w:rPr>
        <w:t>Цель</w:t>
      </w:r>
      <w:r w:rsidRPr="006E44B9">
        <w:t>: Понять влияние различных внутренних (школьных) и внешни</w:t>
      </w:r>
      <w:proofErr w:type="gramStart"/>
      <w:r w:rsidRPr="006E44B9">
        <w:t>х(</w:t>
      </w:r>
      <w:proofErr w:type="gramEnd"/>
      <w:r w:rsidRPr="006E44B9">
        <w:t xml:space="preserve"> социально-экономический статус семей учеников</w:t>
      </w:r>
      <w:r w:rsidR="00546032">
        <w:t xml:space="preserve"> и т.п.</w:t>
      </w:r>
      <w:r w:rsidRPr="006E44B9">
        <w:t xml:space="preserve">) факторов на развитие грамотности чтения младших школьников. Определить вклад школы и учителей в развитие  грамотности чтения младших </w:t>
      </w:r>
      <w:proofErr w:type="spellStart"/>
      <w:r w:rsidRPr="006E44B9">
        <w:t>школьников</w:t>
      </w:r>
      <w:proofErr w:type="gramStart"/>
      <w:r w:rsidRPr="006E44B9">
        <w:t>.</w:t>
      </w:r>
      <w:r w:rsidR="0059097E">
        <w:t>П</w:t>
      </w:r>
      <w:proofErr w:type="gramEnd"/>
      <w:r w:rsidR="0059097E">
        <w:t>ровести</w:t>
      </w:r>
      <w:proofErr w:type="spellEnd"/>
      <w:r w:rsidR="0059097E">
        <w:t xml:space="preserve"> рефлексию своей профессиональной деятельности.</w:t>
      </w:r>
    </w:p>
    <w:p w:rsidR="006E44B9" w:rsidRDefault="006E44B9" w:rsidP="00F46509">
      <w:pPr>
        <w:jc w:val="both"/>
      </w:pPr>
      <w:r w:rsidRPr="006E44B9">
        <w:rPr>
          <w:b/>
        </w:rPr>
        <w:t>Рабочий материал:</w:t>
      </w:r>
      <w:r w:rsidRPr="006E44B9">
        <w:t xml:space="preserve"> 1.М.А.Пинская, статья «Может ли школа влиять на уровень  читательской грамотности младших школьников?»    2.</w:t>
      </w:r>
      <w:r w:rsidR="00F46509">
        <w:t xml:space="preserve"> В.Н. </w:t>
      </w:r>
      <w:proofErr w:type="spellStart"/>
      <w:r w:rsidR="00F46509">
        <w:t>Лутошкина</w:t>
      </w:r>
      <w:proofErr w:type="spellEnd"/>
      <w:r w:rsidR="00F46509">
        <w:t>, Е.Н. Плеханова «Формирование читательской грамотности младших школьников», учебно</w:t>
      </w:r>
      <w:r w:rsidR="00F46370">
        <w:t xml:space="preserve"> </w:t>
      </w:r>
      <w:r w:rsidR="00F46509">
        <w:t>- методическое  п</w:t>
      </w:r>
      <w:r w:rsidRPr="006E44B9">
        <w:t>особие, раздел</w:t>
      </w:r>
      <w:r w:rsidR="00F46509">
        <w:t xml:space="preserve"> 2.1 «Факторы, влияющие на развитие грамотности чтения у младших школьников»</w:t>
      </w:r>
    </w:p>
    <w:p w:rsidR="00F46509" w:rsidRDefault="00F46509" w:rsidP="006E44B9">
      <w:r w:rsidRPr="00F46370">
        <w:rPr>
          <w:b/>
        </w:rPr>
        <w:t>Формы деятельности участников семинара №</w:t>
      </w:r>
      <w:r>
        <w:t>1</w:t>
      </w:r>
      <w:r w:rsidR="00F46370">
        <w:t>(обязательные обозначены плюсом</w:t>
      </w:r>
      <w:proofErr w:type="gramStart"/>
      <w:r w:rsidR="003A3AB3">
        <w:t xml:space="preserve"> </w:t>
      </w:r>
      <w:r w:rsidR="00F46370">
        <w:t>( +)</w:t>
      </w:r>
      <w:r w:rsidR="00546032">
        <w:t xml:space="preserve">, </w:t>
      </w:r>
      <w:proofErr w:type="gramEnd"/>
      <w:r w:rsidR="00546032">
        <w:t>остальные зависят</w:t>
      </w:r>
      <w:r w:rsidR="00F46370">
        <w:t xml:space="preserve"> о</w:t>
      </w:r>
      <w:r w:rsidR="00546032">
        <w:t xml:space="preserve">т школьной ситуации, </w:t>
      </w:r>
      <w:r w:rsidR="00F46370">
        <w:t xml:space="preserve"> численности учителей и их возможностей)</w:t>
      </w:r>
      <w:r>
        <w:t>: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276"/>
        <w:gridCol w:w="2552"/>
        <w:gridCol w:w="992"/>
        <w:gridCol w:w="1984"/>
        <w:gridCol w:w="3793"/>
      </w:tblGrid>
      <w:tr w:rsidR="00F46509" w:rsidTr="00E94526">
        <w:tc>
          <w:tcPr>
            <w:tcW w:w="1276" w:type="dxa"/>
          </w:tcPr>
          <w:p w:rsidR="00F46509" w:rsidRDefault="00F46509" w:rsidP="006E44B9">
            <w:r>
              <w:t>№ задачи</w:t>
            </w:r>
          </w:p>
        </w:tc>
        <w:tc>
          <w:tcPr>
            <w:tcW w:w="2552" w:type="dxa"/>
          </w:tcPr>
          <w:p w:rsidR="00F46509" w:rsidRDefault="00F46509" w:rsidP="006E44B9">
            <w:r>
              <w:t>индивидуальная</w:t>
            </w:r>
          </w:p>
        </w:tc>
        <w:tc>
          <w:tcPr>
            <w:tcW w:w="992" w:type="dxa"/>
          </w:tcPr>
          <w:p w:rsidR="00F46509" w:rsidRDefault="00F46509" w:rsidP="006E44B9">
            <w:r>
              <w:t>парная</w:t>
            </w:r>
          </w:p>
        </w:tc>
        <w:tc>
          <w:tcPr>
            <w:tcW w:w="1984" w:type="dxa"/>
          </w:tcPr>
          <w:p w:rsidR="00F46509" w:rsidRDefault="00F46509" w:rsidP="006E44B9">
            <w:r>
              <w:t>групповая</w:t>
            </w:r>
          </w:p>
        </w:tc>
        <w:tc>
          <w:tcPr>
            <w:tcW w:w="3793" w:type="dxa"/>
          </w:tcPr>
          <w:p w:rsidR="00F46509" w:rsidRDefault="00F46509" w:rsidP="006E44B9">
            <w:r>
              <w:t>Общая</w:t>
            </w:r>
          </w:p>
        </w:tc>
      </w:tr>
      <w:tr w:rsidR="00F46509" w:rsidTr="00E94526">
        <w:tc>
          <w:tcPr>
            <w:tcW w:w="1276" w:type="dxa"/>
          </w:tcPr>
          <w:p w:rsidR="00F46509" w:rsidRDefault="00F46370" w:rsidP="006E44B9">
            <w:r>
              <w:t>1.</w:t>
            </w:r>
          </w:p>
        </w:tc>
        <w:tc>
          <w:tcPr>
            <w:tcW w:w="2552" w:type="dxa"/>
            <w:shd w:val="clear" w:color="auto" w:fill="FFFF00"/>
          </w:tcPr>
          <w:p w:rsidR="00F46509" w:rsidRDefault="00F46370" w:rsidP="006E44B9">
            <w:r>
              <w:t>+</w:t>
            </w:r>
          </w:p>
        </w:tc>
        <w:tc>
          <w:tcPr>
            <w:tcW w:w="992" w:type="dxa"/>
          </w:tcPr>
          <w:p w:rsidR="00F46509" w:rsidRDefault="00F46509" w:rsidP="006E44B9"/>
        </w:tc>
        <w:tc>
          <w:tcPr>
            <w:tcW w:w="1984" w:type="dxa"/>
          </w:tcPr>
          <w:p w:rsidR="00F46509" w:rsidRDefault="00F46509" w:rsidP="006E44B9"/>
        </w:tc>
        <w:tc>
          <w:tcPr>
            <w:tcW w:w="3793" w:type="dxa"/>
            <w:shd w:val="clear" w:color="auto" w:fill="00B0F0"/>
          </w:tcPr>
          <w:p w:rsidR="00F46509" w:rsidRDefault="006D268A" w:rsidP="006E44B9">
            <w:r>
              <w:t>1.Наличие многих важных элементов, создающих живую учебную атмосферу: выставки детских работ, плакаты, схемы, классные библиотеки, познавательная информация;</w:t>
            </w:r>
          </w:p>
          <w:p w:rsidR="006D268A" w:rsidRDefault="006D268A" w:rsidP="006E44B9">
            <w:r>
              <w:t>2. Поддержка учебной мотивации: участие детей включение в соревновательный процесс, участие в предметных олимпиадах, конкурсах разного уровня, классные соревнования по домашнему чтению с регулярным награждением победителей, выставки лучших ученических творческих работ, проведение дополнительных занятий по чтению</w:t>
            </w:r>
          </w:p>
          <w:p w:rsidR="006D268A" w:rsidRDefault="006D268A" w:rsidP="006E44B9"/>
        </w:tc>
      </w:tr>
      <w:tr w:rsidR="00F46509" w:rsidTr="00546032">
        <w:tc>
          <w:tcPr>
            <w:tcW w:w="1276" w:type="dxa"/>
          </w:tcPr>
          <w:p w:rsidR="00F46509" w:rsidRDefault="00F46370" w:rsidP="006E44B9">
            <w:r>
              <w:t>2</w:t>
            </w:r>
          </w:p>
        </w:tc>
        <w:tc>
          <w:tcPr>
            <w:tcW w:w="2552" w:type="dxa"/>
            <w:shd w:val="clear" w:color="auto" w:fill="FFFF00"/>
          </w:tcPr>
          <w:p w:rsidR="00F46509" w:rsidRDefault="00F03C21" w:rsidP="006E44B9">
            <w:r>
              <w:t>+</w:t>
            </w:r>
          </w:p>
        </w:tc>
        <w:tc>
          <w:tcPr>
            <w:tcW w:w="992" w:type="dxa"/>
          </w:tcPr>
          <w:p w:rsidR="00F46509" w:rsidRDefault="00F46509" w:rsidP="006E44B9"/>
        </w:tc>
        <w:tc>
          <w:tcPr>
            <w:tcW w:w="1984" w:type="dxa"/>
          </w:tcPr>
          <w:p w:rsidR="00F46509" w:rsidRDefault="00F03C21" w:rsidP="006E44B9">
            <w:r>
              <w:t>+</w:t>
            </w:r>
          </w:p>
        </w:tc>
        <w:tc>
          <w:tcPr>
            <w:tcW w:w="3793" w:type="dxa"/>
            <w:shd w:val="clear" w:color="auto" w:fill="00B0F0"/>
          </w:tcPr>
          <w:p w:rsidR="00F46509" w:rsidRDefault="006D268A" w:rsidP="006E44B9">
            <w:r>
              <w:t xml:space="preserve"> Кадровый состав учителей: достижения детей значительно выше, если они обучаются у учителей</w:t>
            </w:r>
            <w:proofErr w:type="gramStart"/>
            <w:r>
              <w:t xml:space="preserve"> ,</w:t>
            </w:r>
            <w:proofErr w:type="gramEnd"/>
            <w:r>
              <w:t xml:space="preserve"> имеющих два высших образования или научную степень(наличие индикаторов высокого качества преподавания).</w:t>
            </w:r>
          </w:p>
        </w:tc>
      </w:tr>
      <w:tr w:rsidR="00F46509" w:rsidTr="00546032">
        <w:tc>
          <w:tcPr>
            <w:tcW w:w="1276" w:type="dxa"/>
          </w:tcPr>
          <w:p w:rsidR="00F46509" w:rsidRDefault="00546032" w:rsidP="006E44B9">
            <w:r>
              <w:t>3</w:t>
            </w:r>
          </w:p>
        </w:tc>
        <w:tc>
          <w:tcPr>
            <w:tcW w:w="2552" w:type="dxa"/>
            <w:shd w:val="clear" w:color="auto" w:fill="FFFF00"/>
          </w:tcPr>
          <w:p w:rsidR="00F46509" w:rsidRDefault="00546032" w:rsidP="006E44B9">
            <w:r>
              <w:t>+</w:t>
            </w:r>
          </w:p>
        </w:tc>
        <w:tc>
          <w:tcPr>
            <w:tcW w:w="992" w:type="dxa"/>
          </w:tcPr>
          <w:p w:rsidR="00F46509" w:rsidRDefault="00F46509" w:rsidP="006E44B9"/>
        </w:tc>
        <w:tc>
          <w:tcPr>
            <w:tcW w:w="1984" w:type="dxa"/>
          </w:tcPr>
          <w:p w:rsidR="00F46509" w:rsidRDefault="00F46509" w:rsidP="006E44B9"/>
        </w:tc>
        <w:tc>
          <w:tcPr>
            <w:tcW w:w="3793" w:type="dxa"/>
            <w:shd w:val="clear" w:color="auto" w:fill="00B0F0"/>
          </w:tcPr>
          <w:p w:rsidR="00F46509" w:rsidRDefault="00020E57" w:rsidP="00020E57">
            <w:r>
              <w:t>Использование заданий повышенной сложности, таких</w:t>
            </w:r>
            <w:proofErr w:type="gramStart"/>
            <w:r>
              <w:t xml:space="preserve"> ,</w:t>
            </w:r>
            <w:proofErr w:type="gramEnd"/>
            <w:r>
              <w:t xml:space="preserve">как: описать характеристики текста, предсказать, что произойдет в тексте дальше, сравнить с жизненным опытом.  </w:t>
            </w:r>
          </w:p>
        </w:tc>
      </w:tr>
      <w:tr w:rsidR="00F46509" w:rsidTr="0059097E">
        <w:tc>
          <w:tcPr>
            <w:tcW w:w="1276" w:type="dxa"/>
          </w:tcPr>
          <w:p w:rsidR="00F46509" w:rsidRDefault="0059097E" w:rsidP="006E44B9">
            <w:r>
              <w:t>4</w:t>
            </w:r>
          </w:p>
        </w:tc>
        <w:tc>
          <w:tcPr>
            <w:tcW w:w="2552" w:type="dxa"/>
            <w:shd w:val="clear" w:color="auto" w:fill="FFFF00"/>
          </w:tcPr>
          <w:p w:rsidR="00F46509" w:rsidRDefault="0059097E" w:rsidP="006E44B9">
            <w:r>
              <w:t>4</w:t>
            </w:r>
          </w:p>
        </w:tc>
        <w:tc>
          <w:tcPr>
            <w:tcW w:w="992" w:type="dxa"/>
          </w:tcPr>
          <w:p w:rsidR="00F46509" w:rsidRDefault="00F46509" w:rsidP="006E44B9"/>
        </w:tc>
        <w:tc>
          <w:tcPr>
            <w:tcW w:w="1984" w:type="dxa"/>
          </w:tcPr>
          <w:p w:rsidR="00F46509" w:rsidRDefault="00F46509" w:rsidP="006E44B9"/>
        </w:tc>
        <w:tc>
          <w:tcPr>
            <w:tcW w:w="3793" w:type="dxa"/>
            <w:shd w:val="clear" w:color="auto" w:fill="00B0F0"/>
          </w:tcPr>
          <w:p w:rsidR="00F46509" w:rsidRDefault="00020E57" w:rsidP="006E44B9">
            <w:r>
              <w:t xml:space="preserve">Формы работы: групповые формы работы способствуют более успешному формированию </w:t>
            </w:r>
            <w:r>
              <w:lastRenderedPageBreak/>
              <w:t>читательской грамоты при наличии сотрудничества учителя и ученика.</w:t>
            </w:r>
          </w:p>
        </w:tc>
      </w:tr>
    </w:tbl>
    <w:p w:rsidR="00F46509" w:rsidRDefault="00F46370" w:rsidP="006E44B9">
      <w:r>
        <w:lastRenderedPageBreak/>
        <w:t>Примечание:</w:t>
      </w:r>
      <w:r w:rsidR="00E94526">
        <w:t>1.</w:t>
      </w:r>
      <w:r>
        <w:t xml:space="preserve"> </w:t>
      </w:r>
      <w:r w:rsidR="00E94526">
        <w:t>Текст внутри ячейки таблицы определяет форму документа;</w:t>
      </w:r>
    </w:p>
    <w:p w:rsidR="00E94526" w:rsidRPr="006E44B9" w:rsidRDefault="00E94526" w:rsidP="006E44B9">
      <w:r>
        <w:t>2.Желтый цвет указывает на то</w:t>
      </w:r>
      <w:r w:rsidR="003A3AB3">
        <w:t>,</w:t>
      </w:r>
      <w:r>
        <w:t xml:space="preserve"> что документ хранится у учителя, сини</w:t>
      </w:r>
      <w:proofErr w:type="gramStart"/>
      <w:r>
        <w:t>й</w:t>
      </w:r>
      <w:r w:rsidR="003A3AB3">
        <w:t>-</w:t>
      </w:r>
      <w:proofErr w:type="gramEnd"/>
      <w:r>
        <w:t xml:space="preserve"> материал выставляется на сайте управления в разделе Форум/Методическая работа/ Формирование читательской грамотности мл школьников/ Неделя №1( номера недель будут меняться)</w:t>
      </w:r>
      <w:r w:rsidR="003E619A">
        <w:t>. Матер</w:t>
      </w:r>
      <w:r w:rsidR="003A3AB3">
        <w:t>иалы для сайта оформляются в од</w:t>
      </w:r>
      <w:r w:rsidR="003E619A">
        <w:t>н</w:t>
      </w:r>
      <w:r w:rsidR="003A3AB3">
        <w:t>ом</w:t>
      </w:r>
      <w:r w:rsidR="003E619A">
        <w:t xml:space="preserve"> файл</w:t>
      </w:r>
      <w:r w:rsidR="003A3AB3">
        <w:t>е</w:t>
      </w:r>
      <w:r w:rsidR="003E619A">
        <w:t xml:space="preserve">. Данный материал хранится </w:t>
      </w:r>
      <w:proofErr w:type="gramStart"/>
      <w:r w:rsidR="003E619A">
        <w:t>у</w:t>
      </w:r>
      <w:proofErr w:type="gramEnd"/>
      <w:r w:rsidR="003E619A">
        <w:t xml:space="preserve"> </w:t>
      </w:r>
      <w:proofErr w:type="gramStart"/>
      <w:r w:rsidR="003E619A">
        <w:t>зам</w:t>
      </w:r>
      <w:proofErr w:type="gramEnd"/>
      <w:r w:rsidR="003E619A">
        <w:t xml:space="preserve"> директора или руководителя ШМО учителей начальных классов.</w:t>
      </w:r>
    </w:p>
    <w:p w:rsidR="006E44B9" w:rsidRDefault="006E44B9" w:rsidP="006E44B9">
      <w:r w:rsidRPr="006E44B9">
        <w:rPr>
          <w:b/>
        </w:rPr>
        <w:t>Задача 1</w:t>
      </w:r>
      <w:r w:rsidRPr="006E44B9">
        <w:t xml:space="preserve">: Учебное заведение считается эффективным (с позиции развития  грамотности чтения младших школьников), если результаты его учащихся были значимо выше, чем те, которые  данное учреждение могло бы дать с учётом социально-экономического статуса семей учеников. Используя материалы статьи М.А. </w:t>
      </w:r>
      <w:proofErr w:type="spellStart"/>
      <w:r w:rsidRPr="006E44B9">
        <w:t>Пинской</w:t>
      </w:r>
      <w:proofErr w:type="spellEnd"/>
      <w:r w:rsidRPr="006E44B9">
        <w:t>, приведите не менее трех аргументов, подтверждающих данное утверждение.</w:t>
      </w:r>
    </w:p>
    <w:p w:rsidR="00F03C21" w:rsidRDefault="00F03C21" w:rsidP="006E44B9"/>
    <w:p w:rsidR="00F03C21" w:rsidRDefault="00F03C21" w:rsidP="006E44B9"/>
    <w:p w:rsidR="00F03C21" w:rsidRDefault="00F03C21" w:rsidP="006E44B9"/>
    <w:p w:rsidR="00F03C21" w:rsidRPr="006E44B9" w:rsidRDefault="00F03C21" w:rsidP="006E44B9"/>
    <w:p w:rsidR="006E44B9" w:rsidRPr="006E44B9" w:rsidRDefault="006E44B9" w:rsidP="006E44B9">
      <w:r w:rsidRPr="006E44B9">
        <w:rPr>
          <w:b/>
        </w:rPr>
        <w:t xml:space="preserve"> Задача 2</w:t>
      </w:r>
      <w:r w:rsidRPr="006E44B9">
        <w:t xml:space="preserve"> . В ходе  изучения данной статьи была составлена таблица</w:t>
      </w:r>
      <w:proofErr w:type="gramStart"/>
      <w:r w:rsidRPr="006E44B9">
        <w:t>1</w:t>
      </w:r>
      <w:proofErr w:type="gramEnd"/>
      <w:r w:rsidRPr="006E44B9">
        <w:t xml:space="preserve">:  Школьный климат </w:t>
      </w:r>
      <w:proofErr w:type="gramStart"/>
      <w:r w:rsidRPr="006E44B9">
        <w:t xml:space="preserve">( </w:t>
      </w:r>
      <w:proofErr w:type="gramEnd"/>
      <w:r w:rsidRPr="006E44B9">
        <w:t>по чтению). Таблица предназначена для изучения вклада школы в развитие  грамотности чтения младших школьников.</w:t>
      </w:r>
      <w:r w:rsidR="00F03C21">
        <w:t xml:space="preserve"> Заполните пустые ячейки, используя те</w:t>
      </w:r>
      <w:proofErr w:type="gramStart"/>
      <w:r w:rsidR="00F03C21">
        <w:t>кст ст</w:t>
      </w:r>
      <w:proofErr w:type="gramEnd"/>
      <w:r w:rsidR="00F03C21">
        <w:t>атьи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4588"/>
        <w:gridCol w:w="1843"/>
      </w:tblGrid>
      <w:tr w:rsidR="003A3AB3" w:rsidRPr="006E44B9" w:rsidTr="003A3AB3">
        <w:tc>
          <w:tcPr>
            <w:tcW w:w="2466" w:type="dxa"/>
            <w:shd w:val="clear" w:color="auto" w:fill="auto"/>
          </w:tcPr>
          <w:p w:rsidR="003A3AB3" w:rsidRPr="006E44B9" w:rsidRDefault="003A3AB3" w:rsidP="006E44B9"/>
        </w:tc>
        <w:tc>
          <w:tcPr>
            <w:tcW w:w="4588" w:type="dxa"/>
            <w:shd w:val="clear" w:color="auto" w:fill="auto"/>
          </w:tcPr>
          <w:p w:rsidR="003A3AB3" w:rsidRPr="006E44B9" w:rsidRDefault="003A3AB3" w:rsidP="006E44B9"/>
        </w:tc>
        <w:tc>
          <w:tcPr>
            <w:tcW w:w="1843" w:type="dxa"/>
            <w:shd w:val="clear" w:color="auto" w:fill="auto"/>
          </w:tcPr>
          <w:p w:rsidR="003A3AB3" w:rsidRPr="006E44B9" w:rsidRDefault="003A3AB3" w:rsidP="006E44B9"/>
        </w:tc>
      </w:tr>
      <w:tr w:rsidR="003A3AB3" w:rsidRPr="006E44B9" w:rsidTr="003A3AB3">
        <w:tc>
          <w:tcPr>
            <w:tcW w:w="2466" w:type="dxa"/>
            <w:vMerge w:val="restart"/>
            <w:shd w:val="clear" w:color="auto" w:fill="auto"/>
          </w:tcPr>
          <w:p w:rsidR="003A3AB3" w:rsidRPr="006E44B9" w:rsidRDefault="003A3AB3" w:rsidP="006E44B9">
            <w:r w:rsidRPr="006E44B9">
              <w:t>Взаимные ожидания родителей и школы</w:t>
            </w:r>
          </w:p>
        </w:tc>
        <w:tc>
          <w:tcPr>
            <w:tcW w:w="4588" w:type="dxa"/>
            <w:shd w:val="clear" w:color="auto" w:fill="auto"/>
          </w:tcPr>
          <w:p w:rsidR="003A3AB3" w:rsidRPr="006E44B9" w:rsidRDefault="003A3AB3" w:rsidP="006E44B9">
            <w:r w:rsidRPr="006E44B9">
              <w:t>Предоставление дополнительных образовательных услуг</w:t>
            </w:r>
          </w:p>
        </w:tc>
        <w:tc>
          <w:tcPr>
            <w:tcW w:w="1843" w:type="dxa"/>
            <w:shd w:val="clear" w:color="auto" w:fill="auto"/>
          </w:tcPr>
          <w:p w:rsidR="003A3AB3" w:rsidRPr="006E44B9" w:rsidRDefault="00020E57" w:rsidP="006E44B9">
            <w:r>
              <w:t>+</w:t>
            </w:r>
          </w:p>
        </w:tc>
      </w:tr>
      <w:tr w:rsidR="003A3AB3" w:rsidRPr="006E44B9" w:rsidTr="003A3AB3">
        <w:tc>
          <w:tcPr>
            <w:tcW w:w="2466" w:type="dxa"/>
            <w:vMerge/>
            <w:shd w:val="clear" w:color="auto" w:fill="auto"/>
          </w:tcPr>
          <w:p w:rsidR="003A3AB3" w:rsidRPr="006E44B9" w:rsidRDefault="003A3AB3" w:rsidP="006E44B9"/>
        </w:tc>
        <w:tc>
          <w:tcPr>
            <w:tcW w:w="4588" w:type="dxa"/>
            <w:shd w:val="clear" w:color="auto" w:fill="auto"/>
          </w:tcPr>
          <w:p w:rsidR="003A3AB3" w:rsidRPr="006E44B9" w:rsidRDefault="003A3AB3" w:rsidP="006E44B9">
            <w:r w:rsidRPr="006E44B9">
              <w:t>Выбор учебной программы</w:t>
            </w:r>
          </w:p>
        </w:tc>
        <w:tc>
          <w:tcPr>
            <w:tcW w:w="1843" w:type="dxa"/>
            <w:shd w:val="clear" w:color="auto" w:fill="auto"/>
          </w:tcPr>
          <w:p w:rsidR="003A3AB3" w:rsidRPr="006E44B9" w:rsidRDefault="00020E57" w:rsidP="006E44B9">
            <w:r>
              <w:t>-</w:t>
            </w:r>
          </w:p>
        </w:tc>
      </w:tr>
      <w:tr w:rsidR="003A3AB3" w:rsidRPr="006E44B9" w:rsidTr="003A3AB3">
        <w:tc>
          <w:tcPr>
            <w:tcW w:w="2466" w:type="dxa"/>
            <w:vMerge/>
            <w:shd w:val="clear" w:color="auto" w:fill="auto"/>
          </w:tcPr>
          <w:p w:rsidR="003A3AB3" w:rsidRPr="006E44B9" w:rsidRDefault="003A3AB3" w:rsidP="006E44B9"/>
        </w:tc>
        <w:tc>
          <w:tcPr>
            <w:tcW w:w="4588" w:type="dxa"/>
            <w:shd w:val="clear" w:color="auto" w:fill="auto"/>
          </w:tcPr>
          <w:p w:rsidR="003A3AB3" w:rsidRPr="006E44B9" w:rsidRDefault="003A3AB3" w:rsidP="006E44B9">
            <w:r w:rsidRPr="006E44B9">
              <w:t>Выбор учителя</w:t>
            </w:r>
          </w:p>
        </w:tc>
        <w:tc>
          <w:tcPr>
            <w:tcW w:w="1843" w:type="dxa"/>
            <w:shd w:val="clear" w:color="auto" w:fill="auto"/>
          </w:tcPr>
          <w:p w:rsidR="003A3AB3" w:rsidRPr="006E44B9" w:rsidRDefault="00020E57" w:rsidP="006E44B9">
            <w:r>
              <w:t>-</w:t>
            </w:r>
          </w:p>
        </w:tc>
      </w:tr>
      <w:tr w:rsidR="003A3AB3" w:rsidRPr="006E44B9" w:rsidTr="003A3AB3">
        <w:tc>
          <w:tcPr>
            <w:tcW w:w="2466" w:type="dxa"/>
            <w:vMerge/>
            <w:shd w:val="clear" w:color="auto" w:fill="auto"/>
          </w:tcPr>
          <w:p w:rsidR="003A3AB3" w:rsidRPr="006E44B9" w:rsidRDefault="003A3AB3" w:rsidP="006E44B9"/>
        </w:tc>
        <w:tc>
          <w:tcPr>
            <w:tcW w:w="4588" w:type="dxa"/>
            <w:shd w:val="clear" w:color="auto" w:fill="auto"/>
          </w:tcPr>
          <w:p w:rsidR="003A3AB3" w:rsidRPr="006E44B9" w:rsidRDefault="003A3AB3" w:rsidP="006E44B9">
            <w:r w:rsidRPr="006E44B9">
              <w:t>Готовность родителей к активному участию в обучении своего ребенка</w:t>
            </w:r>
          </w:p>
        </w:tc>
        <w:tc>
          <w:tcPr>
            <w:tcW w:w="1843" w:type="dxa"/>
            <w:shd w:val="clear" w:color="auto" w:fill="auto"/>
          </w:tcPr>
          <w:p w:rsidR="003A3AB3" w:rsidRPr="006E44B9" w:rsidRDefault="009C6AEA" w:rsidP="006E44B9">
            <w:r>
              <w:t>+/-</w:t>
            </w:r>
          </w:p>
        </w:tc>
      </w:tr>
      <w:tr w:rsidR="003A3AB3" w:rsidRPr="006E44B9" w:rsidTr="003A3AB3">
        <w:tc>
          <w:tcPr>
            <w:tcW w:w="2466" w:type="dxa"/>
            <w:vMerge/>
            <w:shd w:val="clear" w:color="auto" w:fill="auto"/>
          </w:tcPr>
          <w:p w:rsidR="003A3AB3" w:rsidRPr="006E44B9" w:rsidRDefault="003A3AB3" w:rsidP="006E44B9"/>
        </w:tc>
        <w:tc>
          <w:tcPr>
            <w:tcW w:w="4588" w:type="dxa"/>
            <w:shd w:val="clear" w:color="auto" w:fill="auto"/>
          </w:tcPr>
          <w:p w:rsidR="003A3AB3" w:rsidRPr="006E44B9" w:rsidRDefault="003A3AB3" w:rsidP="006E44B9">
            <w:r w:rsidRPr="006E44B9">
              <w:t>Родители регулярно и в большом объёме читают дома с детьми, в том числе и не программную литературу</w:t>
            </w:r>
          </w:p>
        </w:tc>
        <w:tc>
          <w:tcPr>
            <w:tcW w:w="1843" w:type="dxa"/>
            <w:shd w:val="clear" w:color="auto" w:fill="auto"/>
          </w:tcPr>
          <w:p w:rsidR="003A3AB3" w:rsidRPr="006E44B9" w:rsidRDefault="009C6AEA" w:rsidP="006E44B9">
            <w:r>
              <w:t>+/-</w:t>
            </w:r>
          </w:p>
        </w:tc>
      </w:tr>
      <w:tr w:rsidR="003A3AB3" w:rsidRPr="006E44B9" w:rsidTr="003A3AB3">
        <w:tc>
          <w:tcPr>
            <w:tcW w:w="2466" w:type="dxa"/>
            <w:vMerge/>
            <w:shd w:val="clear" w:color="auto" w:fill="auto"/>
          </w:tcPr>
          <w:p w:rsidR="003A3AB3" w:rsidRPr="006E44B9" w:rsidRDefault="003A3AB3" w:rsidP="006E44B9"/>
        </w:tc>
        <w:tc>
          <w:tcPr>
            <w:tcW w:w="4588" w:type="dxa"/>
            <w:shd w:val="clear" w:color="auto" w:fill="auto"/>
          </w:tcPr>
          <w:p w:rsidR="003A3AB3" w:rsidRPr="006E44B9" w:rsidRDefault="003A3AB3" w:rsidP="00020E57">
            <w:r w:rsidRPr="006E44B9">
              <w:t>Семья обеспечивает требования школы о ежедневном чтении дома не менее</w:t>
            </w:r>
            <w:r w:rsidR="00020E57">
              <w:t xml:space="preserve"> 10 </w:t>
            </w:r>
            <w:r w:rsidRPr="006E44B9">
              <w:t>страниц</w:t>
            </w:r>
          </w:p>
        </w:tc>
        <w:tc>
          <w:tcPr>
            <w:tcW w:w="1843" w:type="dxa"/>
            <w:shd w:val="clear" w:color="auto" w:fill="auto"/>
          </w:tcPr>
          <w:p w:rsidR="003A3AB3" w:rsidRPr="006E44B9" w:rsidRDefault="003764A0" w:rsidP="006E44B9">
            <w:r>
              <w:t>-</w:t>
            </w:r>
          </w:p>
        </w:tc>
      </w:tr>
      <w:tr w:rsidR="003A3AB3" w:rsidRPr="006E44B9" w:rsidTr="003A3AB3">
        <w:tc>
          <w:tcPr>
            <w:tcW w:w="2466" w:type="dxa"/>
            <w:vMerge/>
            <w:shd w:val="clear" w:color="auto" w:fill="auto"/>
          </w:tcPr>
          <w:p w:rsidR="003A3AB3" w:rsidRPr="006E44B9" w:rsidRDefault="003A3AB3" w:rsidP="006E44B9"/>
        </w:tc>
        <w:tc>
          <w:tcPr>
            <w:tcW w:w="4588" w:type="dxa"/>
            <w:shd w:val="clear" w:color="auto" w:fill="auto"/>
          </w:tcPr>
          <w:p w:rsidR="003A3AB3" w:rsidRPr="006E44B9" w:rsidRDefault="003A3AB3" w:rsidP="006E44B9">
            <w:r w:rsidRPr="006E44B9">
              <w:t>Предоставляется возможность ученикам заниматься на более высоком уровне</w:t>
            </w:r>
          </w:p>
        </w:tc>
        <w:tc>
          <w:tcPr>
            <w:tcW w:w="1843" w:type="dxa"/>
            <w:shd w:val="clear" w:color="auto" w:fill="auto"/>
          </w:tcPr>
          <w:p w:rsidR="003A3AB3" w:rsidRPr="006E44B9" w:rsidRDefault="00020E57" w:rsidP="006E44B9">
            <w:r>
              <w:t>+</w:t>
            </w:r>
          </w:p>
        </w:tc>
      </w:tr>
      <w:tr w:rsidR="003A3AB3" w:rsidRPr="006E44B9" w:rsidTr="003A3AB3">
        <w:tc>
          <w:tcPr>
            <w:tcW w:w="2466" w:type="dxa"/>
            <w:vMerge w:val="restart"/>
            <w:shd w:val="clear" w:color="auto" w:fill="auto"/>
          </w:tcPr>
          <w:p w:rsidR="003A3AB3" w:rsidRPr="006E44B9" w:rsidRDefault="003A3AB3" w:rsidP="006E44B9">
            <w:r w:rsidRPr="006E44B9">
              <w:t xml:space="preserve">Учебная мотивация, </w:t>
            </w:r>
            <w:r w:rsidRPr="006E44B9">
              <w:lastRenderedPageBreak/>
              <w:t>акцент на достижениях</w:t>
            </w:r>
          </w:p>
        </w:tc>
        <w:tc>
          <w:tcPr>
            <w:tcW w:w="4588" w:type="dxa"/>
            <w:shd w:val="clear" w:color="auto" w:fill="auto"/>
          </w:tcPr>
          <w:p w:rsidR="003A3AB3" w:rsidRPr="006E44B9" w:rsidRDefault="003A3AB3" w:rsidP="006E44B9">
            <w:r w:rsidRPr="006E44B9">
              <w:lastRenderedPageBreak/>
              <w:t xml:space="preserve">Использование различных стратегий </w:t>
            </w:r>
            <w:r w:rsidRPr="006E44B9">
              <w:lastRenderedPageBreak/>
              <w:t xml:space="preserve">(оформленных в планах, проектах и </w:t>
            </w:r>
            <w:proofErr w:type="spellStart"/>
            <w:r w:rsidRPr="006E44B9">
              <w:t>т</w:t>
            </w:r>
            <w:proofErr w:type="gramStart"/>
            <w:r w:rsidRPr="006E44B9">
              <w:t>.п</w:t>
            </w:r>
            <w:proofErr w:type="spellEnd"/>
            <w:proofErr w:type="gramEnd"/>
            <w:r w:rsidRPr="006E44B9">
              <w:t>) для поддержки и увеличения учебной мотивации и читательской активности школьников</w:t>
            </w:r>
          </w:p>
        </w:tc>
        <w:tc>
          <w:tcPr>
            <w:tcW w:w="1843" w:type="dxa"/>
            <w:shd w:val="clear" w:color="auto" w:fill="auto"/>
          </w:tcPr>
          <w:p w:rsidR="003A3AB3" w:rsidRPr="006E44B9" w:rsidRDefault="00020E57" w:rsidP="006E44B9">
            <w:r>
              <w:lastRenderedPageBreak/>
              <w:t>-</w:t>
            </w:r>
          </w:p>
        </w:tc>
      </w:tr>
      <w:tr w:rsidR="003A3AB3" w:rsidRPr="006E44B9" w:rsidTr="003A3AB3">
        <w:tc>
          <w:tcPr>
            <w:tcW w:w="2466" w:type="dxa"/>
            <w:vMerge/>
            <w:shd w:val="clear" w:color="auto" w:fill="auto"/>
          </w:tcPr>
          <w:p w:rsidR="003A3AB3" w:rsidRPr="006E44B9" w:rsidRDefault="003A3AB3" w:rsidP="006E44B9"/>
        </w:tc>
        <w:tc>
          <w:tcPr>
            <w:tcW w:w="4588" w:type="dxa"/>
            <w:shd w:val="clear" w:color="auto" w:fill="auto"/>
          </w:tcPr>
          <w:p w:rsidR="003A3AB3" w:rsidRPr="006E44B9" w:rsidRDefault="003A3AB3" w:rsidP="006E44B9">
            <w:r w:rsidRPr="006E44B9">
              <w:t>Включение учеников в соревновательный процесс:</w:t>
            </w:r>
          </w:p>
          <w:p w:rsidR="003A3AB3" w:rsidRPr="006E44B9" w:rsidRDefault="003A3AB3" w:rsidP="006E44B9">
            <w:r w:rsidRPr="006E44B9">
              <w:t>- классные соревнования по домашнему чтению с регулярным награждением победителей</w:t>
            </w:r>
          </w:p>
          <w:p w:rsidR="003A3AB3" w:rsidRPr="006E44B9" w:rsidRDefault="003A3AB3" w:rsidP="006E44B9">
            <w:r w:rsidRPr="006E44B9">
              <w:t>- использование портфолио детских работ</w:t>
            </w:r>
          </w:p>
        </w:tc>
        <w:tc>
          <w:tcPr>
            <w:tcW w:w="1843" w:type="dxa"/>
            <w:shd w:val="clear" w:color="auto" w:fill="auto"/>
          </w:tcPr>
          <w:p w:rsidR="009C6AEA" w:rsidRDefault="009C6AEA" w:rsidP="006E44B9"/>
          <w:p w:rsidR="009C6AEA" w:rsidRDefault="009C6AEA" w:rsidP="006E44B9"/>
          <w:p w:rsidR="003A3AB3" w:rsidRDefault="009C6AEA" w:rsidP="006E44B9">
            <w:r>
              <w:t>+</w:t>
            </w:r>
          </w:p>
          <w:p w:rsidR="009C6AEA" w:rsidRDefault="009C6AEA" w:rsidP="006E44B9"/>
          <w:p w:rsidR="009C6AEA" w:rsidRPr="006E44B9" w:rsidRDefault="009C6AEA" w:rsidP="006E44B9">
            <w:r>
              <w:t>+</w:t>
            </w:r>
          </w:p>
        </w:tc>
      </w:tr>
      <w:tr w:rsidR="00F03C21" w:rsidRPr="006E44B9" w:rsidTr="002D05A4">
        <w:trPr>
          <w:trHeight w:val="1028"/>
        </w:trPr>
        <w:tc>
          <w:tcPr>
            <w:tcW w:w="2466" w:type="dxa"/>
            <w:vMerge/>
            <w:shd w:val="clear" w:color="auto" w:fill="auto"/>
          </w:tcPr>
          <w:p w:rsidR="00F03C21" w:rsidRPr="006E44B9" w:rsidRDefault="00F03C21" w:rsidP="006E44B9"/>
        </w:tc>
        <w:tc>
          <w:tcPr>
            <w:tcW w:w="4588" w:type="dxa"/>
            <w:shd w:val="clear" w:color="auto" w:fill="auto"/>
          </w:tcPr>
          <w:p w:rsidR="00F03C21" w:rsidRPr="006E44B9" w:rsidRDefault="00F03C21" w:rsidP="006E44B9">
            <w:r w:rsidRPr="006E44B9">
              <w:t>Массовое участие в конкурсах, олимпиадах различных уровней</w:t>
            </w:r>
          </w:p>
        </w:tc>
        <w:tc>
          <w:tcPr>
            <w:tcW w:w="1843" w:type="dxa"/>
            <w:shd w:val="clear" w:color="auto" w:fill="auto"/>
          </w:tcPr>
          <w:p w:rsidR="00F03C21" w:rsidRPr="006E44B9" w:rsidRDefault="009C6AEA" w:rsidP="006E44B9">
            <w:r>
              <w:t>+</w:t>
            </w:r>
          </w:p>
        </w:tc>
      </w:tr>
      <w:tr w:rsidR="00F03C21" w:rsidRPr="006E44B9" w:rsidTr="00D92900">
        <w:trPr>
          <w:trHeight w:val="1547"/>
        </w:trPr>
        <w:tc>
          <w:tcPr>
            <w:tcW w:w="2466" w:type="dxa"/>
            <w:shd w:val="clear" w:color="auto" w:fill="auto"/>
          </w:tcPr>
          <w:p w:rsidR="00F03C21" w:rsidRPr="006E44B9" w:rsidRDefault="00F03C21" w:rsidP="006E44B9">
            <w:r w:rsidRPr="006E44B9">
              <w:t>Взаимная удовлетворенность</w:t>
            </w:r>
          </w:p>
        </w:tc>
        <w:tc>
          <w:tcPr>
            <w:tcW w:w="4588" w:type="dxa"/>
            <w:shd w:val="clear" w:color="auto" w:fill="auto"/>
          </w:tcPr>
          <w:p w:rsidR="00F03C21" w:rsidRPr="006E44B9" w:rsidRDefault="00F03C21" w:rsidP="006E44B9"/>
        </w:tc>
        <w:tc>
          <w:tcPr>
            <w:tcW w:w="1843" w:type="dxa"/>
            <w:shd w:val="clear" w:color="auto" w:fill="auto"/>
          </w:tcPr>
          <w:p w:rsidR="00F03C21" w:rsidRPr="006E44B9" w:rsidRDefault="009C6AEA" w:rsidP="006E44B9">
            <w:r>
              <w:t>-</w:t>
            </w:r>
          </w:p>
        </w:tc>
      </w:tr>
      <w:tr w:rsidR="00F03C21" w:rsidRPr="006E44B9" w:rsidTr="00F03C21">
        <w:trPr>
          <w:trHeight w:val="383"/>
        </w:trPr>
        <w:tc>
          <w:tcPr>
            <w:tcW w:w="2466" w:type="dxa"/>
            <w:vMerge w:val="restart"/>
            <w:shd w:val="clear" w:color="auto" w:fill="auto"/>
          </w:tcPr>
          <w:p w:rsidR="00F03C21" w:rsidRPr="006E44B9" w:rsidRDefault="00F03C21" w:rsidP="006E44B9">
            <w:r w:rsidRPr="006E44B9">
              <w:t>Качество учебной среды</w:t>
            </w:r>
          </w:p>
        </w:tc>
        <w:tc>
          <w:tcPr>
            <w:tcW w:w="4588" w:type="dxa"/>
            <w:vMerge w:val="restart"/>
            <w:shd w:val="clear" w:color="auto" w:fill="auto"/>
          </w:tcPr>
          <w:p w:rsidR="00F03C21" w:rsidRPr="006E44B9" w:rsidRDefault="00F03C21" w:rsidP="006E44B9">
            <w:r w:rsidRPr="006E44B9">
              <w:t xml:space="preserve">Наличие факторов, создающих живую образовательную атмосферу: </w:t>
            </w:r>
          </w:p>
          <w:p w:rsidR="00F03C21" w:rsidRPr="006E44B9" w:rsidRDefault="00F03C21" w:rsidP="006E44B9">
            <w:r w:rsidRPr="006E44B9">
              <w:t>- выставки детских работ;</w:t>
            </w:r>
          </w:p>
          <w:p w:rsidR="00F03C21" w:rsidRPr="006E44B9" w:rsidRDefault="00F03C21" w:rsidP="006E44B9">
            <w:r w:rsidRPr="006E44B9">
              <w:t>-  плакаты;</w:t>
            </w:r>
          </w:p>
          <w:p w:rsidR="00F03C21" w:rsidRPr="006E44B9" w:rsidRDefault="00F03C21" w:rsidP="006E44B9">
            <w:r w:rsidRPr="006E44B9">
              <w:t>-Схемы;</w:t>
            </w:r>
          </w:p>
          <w:p w:rsidR="00F03C21" w:rsidRPr="006E44B9" w:rsidRDefault="00F03C21" w:rsidP="006E44B9">
            <w:r w:rsidRPr="006E44B9">
              <w:t>- Классные библиотеки;</w:t>
            </w:r>
          </w:p>
          <w:p w:rsidR="00F03C21" w:rsidRPr="006E44B9" w:rsidRDefault="00F03C21" w:rsidP="006E44B9">
            <w:r w:rsidRPr="006E44B9">
              <w:t>- познавательная информация;</w:t>
            </w:r>
          </w:p>
          <w:p w:rsidR="00F03C21" w:rsidRPr="006E44B9" w:rsidRDefault="00F03C21" w:rsidP="006E44B9">
            <w:r w:rsidRPr="006E44B9">
              <w:t>- и т.п.</w:t>
            </w:r>
          </w:p>
          <w:p w:rsidR="00F03C21" w:rsidRPr="006E44B9" w:rsidRDefault="00F03C21" w:rsidP="006E44B9"/>
        </w:tc>
        <w:tc>
          <w:tcPr>
            <w:tcW w:w="1843" w:type="dxa"/>
            <w:shd w:val="clear" w:color="auto" w:fill="auto"/>
          </w:tcPr>
          <w:p w:rsidR="00F03C21" w:rsidRPr="006E44B9" w:rsidRDefault="00F03C21" w:rsidP="006E44B9"/>
        </w:tc>
      </w:tr>
      <w:tr w:rsidR="00F03C21" w:rsidRPr="006E44B9" w:rsidTr="00844CAC">
        <w:trPr>
          <w:trHeight w:val="2900"/>
        </w:trPr>
        <w:tc>
          <w:tcPr>
            <w:tcW w:w="2466" w:type="dxa"/>
            <w:vMerge/>
            <w:shd w:val="clear" w:color="auto" w:fill="auto"/>
          </w:tcPr>
          <w:p w:rsidR="00F03C21" w:rsidRPr="006E44B9" w:rsidRDefault="00F03C21" w:rsidP="006E44B9"/>
        </w:tc>
        <w:tc>
          <w:tcPr>
            <w:tcW w:w="4588" w:type="dxa"/>
            <w:vMerge/>
            <w:shd w:val="clear" w:color="auto" w:fill="auto"/>
          </w:tcPr>
          <w:p w:rsidR="00F03C21" w:rsidRPr="006E44B9" w:rsidRDefault="00F03C21" w:rsidP="006E44B9"/>
        </w:tc>
        <w:tc>
          <w:tcPr>
            <w:tcW w:w="1843" w:type="dxa"/>
            <w:shd w:val="clear" w:color="auto" w:fill="auto"/>
          </w:tcPr>
          <w:p w:rsidR="003764A0" w:rsidRDefault="003764A0" w:rsidP="006E44B9"/>
          <w:p w:rsidR="009C6AEA" w:rsidRDefault="009C6AEA" w:rsidP="006E44B9">
            <w:r>
              <w:t>+</w:t>
            </w:r>
          </w:p>
          <w:p w:rsidR="009C6AEA" w:rsidRDefault="003764A0" w:rsidP="009C6AEA">
            <w:r>
              <w:t>-</w:t>
            </w:r>
          </w:p>
          <w:p w:rsidR="009C6AEA" w:rsidRDefault="005E3111" w:rsidP="009C6AEA">
            <w:r>
              <w:t>-</w:t>
            </w:r>
          </w:p>
          <w:p w:rsidR="009C6AEA" w:rsidRDefault="009C6AEA" w:rsidP="009C6AEA">
            <w:r>
              <w:t>+</w:t>
            </w:r>
          </w:p>
          <w:p w:rsidR="003764A0" w:rsidRDefault="003764A0" w:rsidP="009C6AEA">
            <w:r>
              <w:t>+</w:t>
            </w:r>
          </w:p>
          <w:p w:rsidR="009C6AEA" w:rsidRDefault="009C6AEA" w:rsidP="009C6AEA"/>
          <w:p w:rsidR="00F03C21" w:rsidRPr="009C6AEA" w:rsidRDefault="00F03C21" w:rsidP="009C6AEA"/>
        </w:tc>
      </w:tr>
      <w:tr w:rsidR="003A3AB3" w:rsidRPr="006E44B9" w:rsidTr="003A3AB3">
        <w:tc>
          <w:tcPr>
            <w:tcW w:w="2466" w:type="dxa"/>
            <w:vMerge/>
            <w:shd w:val="clear" w:color="auto" w:fill="auto"/>
          </w:tcPr>
          <w:p w:rsidR="003A3AB3" w:rsidRPr="006E44B9" w:rsidRDefault="003A3AB3" w:rsidP="006E44B9"/>
        </w:tc>
        <w:tc>
          <w:tcPr>
            <w:tcW w:w="4588" w:type="dxa"/>
            <w:shd w:val="clear" w:color="auto" w:fill="auto"/>
          </w:tcPr>
          <w:p w:rsidR="003A3AB3" w:rsidRPr="006E44B9" w:rsidRDefault="003A3AB3" w:rsidP="006E44B9">
            <w:r w:rsidRPr="006E44B9">
              <w:t>Грамотное использование имеющихся ресурсов</w:t>
            </w:r>
          </w:p>
        </w:tc>
        <w:tc>
          <w:tcPr>
            <w:tcW w:w="1843" w:type="dxa"/>
            <w:shd w:val="clear" w:color="auto" w:fill="auto"/>
          </w:tcPr>
          <w:p w:rsidR="003A3AB3" w:rsidRPr="006E44B9" w:rsidRDefault="009C6AEA" w:rsidP="006E44B9">
            <w:r>
              <w:t>+/-</w:t>
            </w:r>
          </w:p>
        </w:tc>
      </w:tr>
      <w:tr w:rsidR="00F03C21" w:rsidRPr="006E44B9" w:rsidTr="003A3AB3">
        <w:tc>
          <w:tcPr>
            <w:tcW w:w="2466" w:type="dxa"/>
            <w:shd w:val="clear" w:color="auto" w:fill="auto"/>
          </w:tcPr>
          <w:p w:rsidR="00F03C21" w:rsidRPr="006E44B9" w:rsidRDefault="00F03C21" w:rsidP="006E44B9">
            <w:r>
              <w:t>Факторы уровня учителя</w:t>
            </w:r>
          </w:p>
        </w:tc>
        <w:tc>
          <w:tcPr>
            <w:tcW w:w="4588" w:type="dxa"/>
            <w:shd w:val="clear" w:color="auto" w:fill="auto"/>
          </w:tcPr>
          <w:p w:rsidR="00F03C21" w:rsidRDefault="009C6AEA" w:rsidP="006E44B9">
            <w:r>
              <w:t>Компетентность в планировании и подготовке уроков</w:t>
            </w:r>
          </w:p>
          <w:p w:rsidR="009C6AEA" w:rsidRDefault="009C6AEA" w:rsidP="006E44B9">
            <w:r>
              <w:t>Компетентность в управлении классом</w:t>
            </w:r>
          </w:p>
          <w:p w:rsidR="009C6AEA" w:rsidRDefault="009C6AEA" w:rsidP="006E44B9"/>
          <w:p w:rsidR="009C6AEA" w:rsidRDefault="009C6AEA" w:rsidP="006E44B9">
            <w:r>
              <w:t xml:space="preserve">Создание условий и использование методов, обеспечивающих максимальную активность и </w:t>
            </w:r>
            <w:r>
              <w:lastRenderedPageBreak/>
              <w:t>самостоятельность</w:t>
            </w:r>
          </w:p>
          <w:p w:rsidR="009C6AEA" w:rsidRDefault="009C6AEA" w:rsidP="006E44B9">
            <w:r>
              <w:t>Планирование своей деятельности для максимального соответствия потребностям учащихся.</w:t>
            </w:r>
          </w:p>
          <w:p w:rsidR="009C6AEA" w:rsidRPr="006E44B9" w:rsidRDefault="009C6AEA" w:rsidP="006E44B9">
            <w:r>
              <w:t>Использование разнообразных методов оценивания</w:t>
            </w:r>
          </w:p>
        </w:tc>
        <w:tc>
          <w:tcPr>
            <w:tcW w:w="1843" w:type="dxa"/>
            <w:shd w:val="clear" w:color="auto" w:fill="auto"/>
          </w:tcPr>
          <w:p w:rsidR="009C6AEA" w:rsidRDefault="009C6AEA" w:rsidP="006E44B9">
            <w:r>
              <w:lastRenderedPageBreak/>
              <w:t>+/-</w:t>
            </w:r>
          </w:p>
          <w:p w:rsidR="00F03C21" w:rsidRDefault="00F03C21" w:rsidP="009C6AEA"/>
          <w:p w:rsidR="009C6AEA" w:rsidRDefault="009C6AEA" w:rsidP="009C6AEA">
            <w:r>
              <w:t>+/-</w:t>
            </w:r>
          </w:p>
          <w:p w:rsidR="009C6AEA" w:rsidRDefault="009C6AEA" w:rsidP="009C6AEA"/>
          <w:p w:rsidR="009C6AEA" w:rsidRDefault="009C6AEA" w:rsidP="009C6AEA">
            <w:r>
              <w:t>+/-</w:t>
            </w:r>
          </w:p>
          <w:p w:rsidR="009C6AEA" w:rsidRDefault="009C6AEA" w:rsidP="009C6AEA">
            <w:r>
              <w:lastRenderedPageBreak/>
              <w:t>+/-</w:t>
            </w:r>
          </w:p>
          <w:p w:rsidR="009C6AEA" w:rsidRDefault="009C6AEA" w:rsidP="009C6AEA"/>
          <w:p w:rsidR="009C6AEA" w:rsidRPr="009C6AEA" w:rsidRDefault="009C6AEA" w:rsidP="009C6AEA">
            <w:r>
              <w:t>+/-</w:t>
            </w:r>
          </w:p>
        </w:tc>
      </w:tr>
    </w:tbl>
    <w:p w:rsidR="006E44B9" w:rsidRPr="006E44B9" w:rsidRDefault="006E44B9" w:rsidP="006E44B9"/>
    <w:p w:rsidR="006E44B9" w:rsidRPr="006E44B9" w:rsidRDefault="006E44B9" w:rsidP="006E44B9">
      <w:r w:rsidRPr="006E44B9">
        <w:t>Условные обозначения</w:t>
      </w:r>
      <w:r w:rsidR="00F03C21">
        <w:t xml:space="preserve"> для </w:t>
      </w:r>
      <w:r w:rsidR="00546032">
        <w:t xml:space="preserve">заполнения </w:t>
      </w:r>
      <w:r w:rsidR="00F03C21">
        <w:t>последнего столбца</w:t>
      </w:r>
      <w:r w:rsidR="00546032">
        <w:t>, на основе а) представлений учителя б) по конкретной школе</w:t>
      </w:r>
      <w:r w:rsidRPr="006E44B9">
        <w:t>:</w:t>
      </w:r>
    </w:p>
    <w:p w:rsidR="006E44B9" w:rsidRPr="006E44B9" w:rsidRDefault="006E44B9" w:rsidP="006E44B9">
      <w:r w:rsidRPr="006E44B9">
        <w:t>- отсутствие фактора;</w:t>
      </w:r>
    </w:p>
    <w:p w:rsidR="006E44B9" w:rsidRPr="006E44B9" w:rsidRDefault="006E44B9" w:rsidP="006E44B9">
      <w:r w:rsidRPr="006E44B9">
        <w:t>+/- фактор выражен незначительно;</w:t>
      </w:r>
    </w:p>
    <w:p w:rsidR="006E44B9" w:rsidRPr="006E44B9" w:rsidRDefault="006E44B9" w:rsidP="006E44B9">
      <w:r w:rsidRPr="006E44B9">
        <w:t>+ фактор сильно выражен.</w:t>
      </w:r>
    </w:p>
    <w:p w:rsidR="006E44B9" w:rsidRPr="006E44B9" w:rsidRDefault="00546032" w:rsidP="006E44B9">
      <w:r>
        <w:t>Задание №3 (на основе рефлексии профессиональной деятельности каждым учителем)</w:t>
      </w:r>
    </w:p>
    <w:p w:rsidR="0059097E" w:rsidRPr="0059097E" w:rsidRDefault="0059097E" w:rsidP="0059097E">
      <w:r w:rsidRPr="0059097E">
        <w:t>Заполните таблицу: «Приёмы, методы, техники, которые Вы используете на уроках литературного чтения</w:t>
      </w:r>
      <w:proofErr w:type="gramStart"/>
      <w:r w:rsidRPr="0059097E">
        <w:t>.»</w:t>
      </w:r>
      <w:proofErr w:type="gramEnd"/>
    </w:p>
    <w:p w:rsidR="0059097E" w:rsidRPr="0059097E" w:rsidRDefault="0059097E" w:rsidP="0059097E">
      <w:r w:rsidRPr="0059097E">
        <w:t>ФИО учителя_____________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59097E" w:rsidRPr="0059097E" w:rsidTr="00BB44B4">
        <w:tc>
          <w:tcPr>
            <w:tcW w:w="319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При обучении детей чтению</w:t>
            </w:r>
          </w:p>
        </w:tc>
        <w:tc>
          <w:tcPr>
            <w:tcW w:w="319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При развитии техники чтения</w:t>
            </w:r>
          </w:p>
        </w:tc>
        <w:tc>
          <w:tcPr>
            <w:tcW w:w="319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При формировании «Читательской грамотности»</w:t>
            </w:r>
          </w:p>
        </w:tc>
      </w:tr>
      <w:tr w:rsidR="00FD4092" w:rsidRPr="0059097E" w:rsidTr="00BB44B4">
        <w:tc>
          <w:tcPr>
            <w:tcW w:w="3190" w:type="dxa"/>
          </w:tcPr>
          <w:p w:rsidR="00FD4092" w:rsidRPr="006D25EC" w:rsidRDefault="00FD4092" w:rsidP="0023625A">
            <w:r w:rsidRPr="006D25EC">
              <w:t xml:space="preserve">Техники игрового обучения: </w:t>
            </w:r>
            <w:proofErr w:type="gramStart"/>
            <w:r w:rsidRPr="006D25EC">
              <w:t>«Кто внимательный?», «Кто больше?», «Доскажи словечко», «Словесная лесенка», « Сколько спряталось слов?», «Зашифрованное слово», «Слоговое лото», «Наборщик»,</w:t>
            </w:r>
            <w:r>
              <w:t xml:space="preserve"> «</w:t>
            </w:r>
            <w:r w:rsidRPr="006D25EC">
              <w:t>Том-Тим» и др.</w:t>
            </w:r>
            <w:proofErr w:type="gramEnd"/>
          </w:p>
        </w:tc>
        <w:tc>
          <w:tcPr>
            <w:tcW w:w="3190" w:type="dxa"/>
          </w:tcPr>
          <w:p w:rsidR="00FD4092" w:rsidRPr="00FD2E1D" w:rsidRDefault="00FD4092" w:rsidP="0023625A">
            <w:r w:rsidRPr="00FD2E1D">
              <w:t>Многократное чтение</w:t>
            </w:r>
          </w:p>
        </w:tc>
        <w:tc>
          <w:tcPr>
            <w:tcW w:w="3190" w:type="dxa"/>
          </w:tcPr>
          <w:p w:rsidR="00FD4092" w:rsidRDefault="00FD4092" w:rsidP="0023625A">
            <w:pPr>
              <w:pStyle w:val="a4"/>
            </w:pPr>
            <w:r>
              <w:t xml:space="preserve">Работа с текстом: </w:t>
            </w:r>
          </w:p>
          <w:p w:rsidR="00FD4092" w:rsidRDefault="00FD4092" w:rsidP="0023625A">
            <w:pPr>
              <w:pStyle w:val="a4"/>
            </w:pPr>
            <w:r>
              <w:t>- Тексты с тестовыми заданиями.</w:t>
            </w:r>
          </w:p>
          <w:p w:rsidR="00FD4092" w:rsidRDefault="00FD4092" w:rsidP="0023625A">
            <w:pPr>
              <w:pStyle w:val="a4"/>
            </w:pPr>
            <w:r>
              <w:t>- Работа с деформированным текстом.</w:t>
            </w:r>
          </w:p>
          <w:p w:rsidR="00FD4092" w:rsidRDefault="00FD4092" w:rsidP="0023625A">
            <w:pPr>
              <w:pStyle w:val="a4"/>
            </w:pPr>
            <w:r>
              <w:t>- Работа с деформированным планом к тексту.</w:t>
            </w:r>
          </w:p>
          <w:p w:rsidR="00FD4092" w:rsidRDefault="00FD4092" w:rsidP="0023625A">
            <w:pPr>
              <w:pStyle w:val="a4"/>
            </w:pPr>
            <w:r>
              <w:t>- Работа с текстом с пропусками.</w:t>
            </w:r>
          </w:p>
          <w:p w:rsidR="00FD4092" w:rsidRDefault="00FD4092" w:rsidP="0023625A">
            <w:pPr>
              <w:pStyle w:val="a4"/>
            </w:pPr>
            <w:r>
              <w:t xml:space="preserve">- </w:t>
            </w:r>
            <w:r w:rsidRPr="0059097E">
              <w:t>Чтение, нахождение отрывка к рисунку.</w:t>
            </w:r>
          </w:p>
          <w:p w:rsidR="00FD4092" w:rsidRDefault="00FD4092" w:rsidP="0023625A">
            <w:pPr>
              <w:pStyle w:val="a4"/>
            </w:pPr>
            <w:r>
              <w:t>- Создание картинного плана произведения.</w:t>
            </w:r>
          </w:p>
          <w:p w:rsidR="00FD4092" w:rsidRDefault="00FD4092" w:rsidP="0023625A">
            <w:pPr>
              <w:pStyle w:val="a4"/>
            </w:pPr>
            <w:r>
              <w:t>- Деление текста на части.</w:t>
            </w:r>
          </w:p>
          <w:p w:rsidR="00FD4092" w:rsidRDefault="00FD4092" w:rsidP="0023625A">
            <w:pPr>
              <w:pStyle w:val="a4"/>
            </w:pPr>
            <w:r>
              <w:t>-</w:t>
            </w:r>
            <w:r w:rsidRPr="0059097E">
              <w:t xml:space="preserve"> Нахождение в тексте отрывка, который поможет ответить на вопрос.</w:t>
            </w:r>
          </w:p>
          <w:p w:rsidR="00FD4092" w:rsidRDefault="00FD4092" w:rsidP="0023625A">
            <w:pPr>
              <w:pStyle w:val="a4"/>
            </w:pPr>
            <w:r>
              <w:t>- Обоснование выбора ответа чтением отрывка.</w:t>
            </w:r>
          </w:p>
          <w:p w:rsidR="00FD4092" w:rsidRPr="0059097E" w:rsidRDefault="00FD4092" w:rsidP="0023625A">
            <w:pPr>
              <w:pStyle w:val="a4"/>
            </w:pPr>
            <w:r>
              <w:t>- Чтение по ролям, инсценировки, пересказ от лица разных героев.</w:t>
            </w:r>
          </w:p>
        </w:tc>
      </w:tr>
      <w:tr w:rsidR="00FD4092" w:rsidRPr="0059097E" w:rsidTr="00BB44B4">
        <w:tc>
          <w:tcPr>
            <w:tcW w:w="3190" w:type="dxa"/>
          </w:tcPr>
          <w:p w:rsidR="00FD4092" w:rsidRPr="0081678F" w:rsidRDefault="00FD4092" w:rsidP="0023625A">
            <w:r w:rsidRPr="0081678F">
              <w:t>Фонетические зарядки</w:t>
            </w:r>
          </w:p>
        </w:tc>
        <w:tc>
          <w:tcPr>
            <w:tcW w:w="3190" w:type="dxa"/>
          </w:tcPr>
          <w:p w:rsidR="00FD4092" w:rsidRPr="00FD2E1D" w:rsidRDefault="00FD4092" w:rsidP="0023625A">
            <w:proofErr w:type="spellStart"/>
            <w:r w:rsidRPr="00FD2E1D">
              <w:t>Ежеурочные</w:t>
            </w:r>
            <w:proofErr w:type="spellEnd"/>
            <w:r w:rsidRPr="00FD2E1D">
              <w:t xml:space="preserve"> пятиминутки чтения.</w:t>
            </w:r>
          </w:p>
        </w:tc>
        <w:tc>
          <w:tcPr>
            <w:tcW w:w="3190" w:type="dxa"/>
          </w:tcPr>
          <w:p w:rsidR="00FD4092" w:rsidRPr="00A2676A" w:rsidRDefault="00FD4092" w:rsidP="0023625A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</w:rPr>
            </w:pPr>
            <w:r w:rsidRPr="00945C85">
              <w:rPr>
                <w:color w:val="000000"/>
              </w:rPr>
              <w:t>Восполнение пропусков бу</w:t>
            </w:r>
            <w:proofErr w:type="gramStart"/>
            <w:r w:rsidRPr="00945C85">
              <w:rPr>
                <w:color w:val="000000"/>
              </w:rPr>
              <w:t>кв в сл</w:t>
            </w:r>
            <w:proofErr w:type="gramEnd"/>
            <w:r w:rsidRPr="00945C85">
              <w:rPr>
                <w:color w:val="000000"/>
              </w:rPr>
              <w:t>овах</w:t>
            </w:r>
          </w:p>
        </w:tc>
      </w:tr>
      <w:tr w:rsidR="00FD4092" w:rsidRPr="0059097E" w:rsidTr="00BB44B4">
        <w:tc>
          <w:tcPr>
            <w:tcW w:w="3190" w:type="dxa"/>
          </w:tcPr>
          <w:p w:rsidR="00FD4092" w:rsidRPr="0081678F" w:rsidRDefault="00FD4092" w:rsidP="0023625A">
            <w:proofErr w:type="gramStart"/>
            <w:r w:rsidRPr="0081678F">
              <w:lastRenderedPageBreak/>
              <w:t>Жужжащие</w:t>
            </w:r>
            <w:proofErr w:type="gramEnd"/>
            <w:r w:rsidRPr="0081678F">
              <w:t xml:space="preserve"> чтение</w:t>
            </w:r>
          </w:p>
        </w:tc>
        <w:tc>
          <w:tcPr>
            <w:tcW w:w="3190" w:type="dxa"/>
          </w:tcPr>
          <w:p w:rsidR="00FD4092" w:rsidRPr="00FD2E1D" w:rsidRDefault="00FD4092" w:rsidP="0023625A">
            <w:r w:rsidRPr="00FD2E1D">
              <w:t>Читательские дневники</w:t>
            </w:r>
          </w:p>
        </w:tc>
        <w:tc>
          <w:tcPr>
            <w:tcW w:w="3190" w:type="dxa"/>
          </w:tcPr>
          <w:p w:rsidR="00FD4092" w:rsidRPr="00A2676A" w:rsidRDefault="00FD4092" w:rsidP="0023625A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</w:rPr>
            </w:pPr>
            <w:r w:rsidRPr="00945C85">
              <w:rPr>
                <w:color w:val="000000"/>
              </w:rPr>
              <w:t>Поиск в тексте заданных слов</w:t>
            </w:r>
          </w:p>
        </w:tc>
      </w:tr>
      <w:tr w:rsidR="00FD4092" w:rsidRPr="0059097E" w:rsidTr="00BB44B4">
        <w:tc>
          <w:tcPr>
            <w:tcW w:w="3190" w:type="dxa"/>
          </w:tcPr>
          <w:p w:rsidR="00FD4092" w:rsidRDefault="00FD4092" w:rsidP="0023625A">
            <w:r w:rsidRPr="0081678F">
              <w:t>Речевые зарядки</w:t>
            </w:r>
            <w:r>
              <w:t xml:space="preserve"> </w:t>
            </w:r>
            <w:proofErr w:type="gramStart"/>
            <w:r w:rsidRPr="0081678F">
              <w:t xml:space="preserve">( </w:t>
            </w:r>
            <w:proofErr w:type="gramEnd"/>
            <w:r w:rsidRPr="0081678F">
              <w:t xml:space="preserve">материал </w:t>
            </w:r>
            <w:proofErr w:type="spellStart"/>
            <w:r w:rsidRPr="0081678F">
              <w:t>потешки</w:t>
            </w:r>
            <w:proofErr w:type="spellEnd"/>
            <w:r w:rsidRPr="0081678F">
              <w:t>, скороговорки)</w:t>
            </w:r>
          </w:p>
        </w:tc>
        <w:tc>
          <w:tcPr>
            <w:tcW w:w="3190" w:type="dxa"/>
          </w:tcPr>
          <w:p w:rsidR="00FD4092" w:rsidRPr="006F34C5" w:rsidRDefault="00FD4092" w:rsidP="0023625A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</w:rPr>
            </w:pPr>
            <w:r w:rsidRPr="006F34C5">
              <w:rPr>
                <w:color w:val="000000"/>
              </w:rPr>
              <w:t>Чтение в темпе скороговорки</w:t>
            </w:r>
          </w:p>
          <w:p w:rsidR="00FD4092" w:rsidRPr="006F34C5" w:rsidRDefault="00FD4092" w:rsidP="0023625A"/>
        </w:tc>
        <w:tc>
          <w:tcPr>
            <w:tcW w:w="3190" w:type="dxa"/>
          </w:tcPr>
          <w:p w:rsidR="00FD4092" w:rsidRPr="0059097E" w:rsidRDefault="00FD4092" w:rsidP="0023625A">
            <w:pPr>
              <w:spacing w:after="200" w:line="276" w:lineRule="auto"/>
            </w:pPr>
          </w:p>
        </w:tc>
      </w:tr>
      <w:tr w:rsidR="00FD4092" w:rsidRPr="0059097E" w:rsidTr="00BB44B4">
        <w:tc>
          <w:tcPr>
            <w:tcW w:w="3190" w:type="dxa"/>
          </w:tcPr>
          <w:p w:rsidR="00FD4092" w:rsidRPr="006D25EC" w:rsidRDefault="00FD4092" w:rsidP="0023625A">
            <w:r w:rsidRPr="00A2676A">
              <w:t>Артикуляционная гимнастика.</w:t>
            </w:r>
          </w:p>
        </w:tc>
        <w:tc>
          <w:tcPr>
            <w:tcW w:w="3190" w:type="dxa"/>
          </w:tcPr>
          <w:p w:rsidR="00FD4092" w:rsidRPr="006F34C5" w:rsidRDefault="00FD4092" w:rsidP="0023625A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</w:rPr>
            </w:pPr>
            <w:r w:rsidRPr="006F34C5">
              <w:rPr>
                <w:color w:val="000000"/>
              </w:rPr>
              <w:t>Чтение цепочкой</w:t>
            </w:r>
          </w:p>
        </w:tc>
        <w:tc>
          <w:tcPr>
            <w:tcW w:w="3190" w:type="dxa"/>
          </w:tcPr>
          <w:p w:rsidR="00FD4092" w:rsidRPr="0059097E" w:rsidRDefault="00FD4092" w:rsidP="0023625A"/>
        </w:tc>
      </w:tr>
      <w:tr w:rsidR="00FD4092" w:rsidRPr="0059097E" w:rsidTr="00BB44B4">
        <w:tc>
          <w:tcPr>
            <w:tcW w:w="3190" w:type="dxa"/>
          </w:tcPr>
          <w:p w:rsidR="00FD4092" w:rsidRPr="00A2676A" w:rsidRDefault="00FD4092" w:rsidP="0023625A"/>
        </w:tc>
        <w:tc>
          <w:tcPr>
            <w:tcW w:w="3190" w:type="dxa"/>
          </w:tcPr>
          <w:p w:rsidR="00FD4092" w:rsidRPr="006F34C5" w:rsidRDefault="00FD4092" w:rsidP="0023625A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</w:rPr>
            </w:pPr>
            <w:r w:rsidRPr="00A2676A">
              <w:rPr>
                <w:color w:val="000000"/>
              </w:rPr>
              <w:t>“Буксир”</w:t>
            </w:r>
          </w:p>
        </w:tc>
        <w:tc>
          <w:tcPr>
            <w:tcW w:w="3190" w:type="dxa"/>
          </w:tcPr>
          <w:p w:rsidR="00FD4092" w:rsidRPr="0059097E" w:rsidRDefault="00FD4092" w:rsidP="0023625A"/>
        </w:tc>
      </w:tr>
      <w:tr w:rsidR="00FD4092" w:rsidRPr="0059097E" w:rsidTr="00BB44B4">
        <w:tc>
          <w:tcPr>
            <w:tcW w:w="3190" w:type="dxa"/>
          </w:tcPr>
          <w:p w:rsidR="00FD4092" w:rsidRPr="00A2676A" w:rsidRDefault="00FD4092" w:rsidP="0023625A"/>
        </w:tc>
        <w:tc>
          <w:tcPr>
            <w:tcW w:w="3190" w:type="dxa"/>
          </w:tcPr>
          <w:p w:rsidR="00FD4092" w:rsidRPr="006F34C5" w:rsidRDefault="00FD4092" w:rsidP="0023625A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</w:rPr>
            </w:pPr>
            <w:r w:rsidRPr="00A2676A">
              <w:rPr>
                <w:color w:val="000000"/>
              </w:rPr>
              <w:t>Чтение в темпе скороговорки</w:t>
            </w:r>
          </w:p>
        </w:tc>
        <w:tc>
          <w:tcPr>
            <w:tcW w:w="3190" w:type="dxa"/>
          </w:tcPr>
          <w:p w:rsidR="00FD4092" w:rsidRPr="0059097E" w:rsidRDefault="00FD4092" w:rsidP="0023625A"/>
        </w:tc>
      </w:tr>
      <w:tr w:rsidR="00FD4092" w:rsidRPr="0059097E" w:rsidTr="00BB44B4">
        <w:tc>
          <w:tcPr>
            <w:tcW w:w="3190" w:type="dxa"/>
          </w:tcPr>
          <w:p w:rsidR="00FD4092" w:rsidRPr="00A2676A" w:rsidRDefault="00FD4092" w:rsidP="0023625A"/>
        </w:tc>
        <w:tc>
          <w:tcPr>
            <w:tcW w:w="3190" w:type="dxa"/>
          </w:tcPr>
          <w:p w:rsidR="00FD4092" w:rsidRPr="006F34C5" w:rsidRDefault="00FD4092" w:rsidP="0023625A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</w:rPr>
            </w:pPr>
            <w:r w:rsidRPr="00A2676A">
              <w:rPr>
                <w:color w:val="000000"/>
              </w:rPr>
              <w:t>“Бросок – засечка”</w:t>
            </w:r>
          </w:p>
        </w:tc>
        <w:tc>
          <w:tcPr>
            <w:tcW w:w="3190" w:type="dxa"/>
          </w:tcPr>
          <w:p w:rsidR="00FD4092" w:rsidRPr="0059097E" w:rsidRDefault="00FD4092" w:rsidP="0023625A"/>
        </w:tc>
      </w:tr>
      <w:tr w:rsidR="00FD4092" w:rsidRPr="0059097E" w:rsidTr="00BB44B4">
        <w:tc>
          <w:tcPr>
            <w:tcW w:w="3190" w:type="dxa"/>
          </w:tcPr>
          <w:p w:rsidR="00FD4092" w:rsidRPr="00A2676A" w:rsidRDefault="00FD4092" w:rsidP="0023625A"/>
        </w:tc>
        <w:tc>
          <w:tcPr>
            <w:tcW w:w="3190" w:type="dxa"/>
          </w:tcPr>
          <w:p w:rsidR="00FD4092" w:rsidRPr="00A2676A" w:rsidRDefault="00FD4092" w:rsidP="0023625A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</w:rPr>
            </w:pPr>
            <w:r w:rsidRPr="00A2676A">
              <w:rPr>
                <w:color w:val="000000"/>
              </w:rPr>
              <w:t>“Молния”</w:t>
            </w:r>
          </w:p>
        </w:tc>
        <w:tc>
          <w:tcPr>
            <w:tcW w:w="3190" w:type="dxa"/>
          </w:tcPr>
          <w:p w:rsidR="00FD4092" w:rsidRPr="0059097E" w:rsidRDefault="00FD4092" w:rsidP="0023625A"/>
        </w:tc>
      </w:tr>
      <w:tr w:rsidR="00FD4092" w:rsidRPr="0059097E" w:rsidTr="00BB44B4">
        <w:tc>
          <w:tcPr>
            <w:tcW w:w="3190" w:type="dxa"/>
          </w:tcPr>
          <w:p w:rsidR="00FD4092" w:rsidRPr="00A2676A" w:rsidRDefault="00FD4092" w:rsidP="0023625A"/>
        </w:tc>
        <w:tc>
          <w:tcPr>
            <w:tcW w:w="3190" w:type="dxa"/>
          </w:tcPr>
          <w:p w:rsidR="00FD4092" w:rsidRPr="00A2676A" w:rsidRDefault="00FD4092" w:rsidP="0023625A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</w:rPr>
            </w:pPr>
            <w:r w:rsidRPr="00945C85">
              <w:rPr>
                <w:color w:val="000000"/>
              </w:rPr>
              <w:t>“Спринт”</w:t>
            </w:r>
          </w:p>
        </w:tc>
        <w:tc>
          <w:tcPr>
            <w:tcW w:w="3190" w:type="dxa"/>
          </w:tcPr>
          <w:p w:rsidR="00FD4092" w:rsidRPr="0059097E" w:rsidRDefault="00FD4092" w:rsidP="0023625A"/>
        </w:tc>
      </w:tr>
      <w:tr w:rsidR="00FD4092" w:rsidRPr="0059097E" w:rsidTr="00BB44B4">
        <w:tc>
          <w:tcPr>
            <w:tcW w:w="3190" w:type="dxa"/>
          </w:tcPr>
          <w:p w:rsidR="00FD4092" w:rsidRPr="00A2676A" w:rsidRDefault="00FD4092" w:rsidP="0023625A"/>
        </w:tc>
        <w:tc>
          <w:tcPr>
            <w:tcW w:w="3190" w:type="dxa"/>
          </w:tcPr>
          <w:p w:rsidR="00FD4092" w:rsidRPr="00A2676A" w:rsidRDefault="00FD4092" w:rsidP="0023625A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</w:rPr>
            </w:pPr>
            <w:r w:rsidRPr="00945C85">
              <w:rPr>
                <w:color w:val="000000"/>
              </w:rPr>
              <w:t>Чтение текста с прикрытой верхней частью строчки</w:t>
            </w:r>
          </w:p>
        </w:tc>
        <w:tc>
          <w:tcPr>
            <w:tcW w:w="3190" w:type="dxa"/>
          </w:tcPr>
          <w:p w:rsidR="00FD4092" w:rsidRPr="0059097E" w:rsidRDefault="00FD4092" w:rsidP="0023625A"/>
        </w:tc>
      </w:tr>
      <w:tr w:rsidR="00FD4092" w:rsidRPr="0059097E" w:rsidTr="00BB44B4">
        <w:tc>
          <w:tcPr>
            <w:tcW w:w="3190" w:type="dxa"/>
          </w:tcPr>
          <w:p w:rsidR="00FD4092" w:rsidRPr="00A2676A" w:rsidRDefault="00FD4092" w:rsidP="0023625A"/>
        </w:tc>
        <w:tc>
          <w:tcPr>
            <w:tcW w:w="3190" w:type="dxa"/>
          </w:tcPr>
          <w:p w:rsidR="00FD4092" w:rsidRPr="00A2676A" w:rsidRDefault="00FD4092" w:rsidP="0023625A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Зрительные диктанты</w:t>
            </w:r>
          </w:p>
        </w:tc>
        <w:tc>
          <w:tcPr>
            <w:tcW w:w="3190" w:type="dxa"/>
          </w:tcPr>
          <w:p w:rsidR="00FD4092" w:rsidRPr="0059097E" w:rsidRDefault="00FD4092" w:rsidP="0023625A"/>
        </w:tc>
      </w:tr>
    </w:tbl>
    <w:p w:rsidR="0059097E" w:rsidRPr="0059097E" w:rsidRDefault="0059097E" w:rsidP="0059097E">
      <w:r w:rsidRPr="0059097E">
        <w:t>Примечание: количество строчек можно и нужно  увеличивать.</w:t>
      </w:r>
    </w:p>
    <w:p w:rsidR="0059097E" w:rsidRPr="0059097E" w:rsidRDefault="0059097E" w:rsidP="0059097E"/>
    <w:p w:rsidR="0059097E" w:rsidRPr="0059097E" w:rsidRDefault="0059097E" w:rsidP="0059097E">
      <w:r w:rsidRPr="0059097E">
        <w:t>Задание №4</w:t>
      </w:r>
      <w:r>
        <w:t xml:space="preserve"> </w:t>
      </w:r>
      <w:r w:rsidRPr="0059097E">
        <w:t>Заполните таблиц</w:t>
      </w:r>
      <w:proofErr w:type="gramStart"/>
      <w:r w:rsidRPr="0059097E">
        <w:t>у(</w:t>
      </w:r>
      <w:proofErr w:type="gramEnd"/>
      <w:r w:rsidRPr="0059097E">
        <w:t xml:space="preserve"> используйте уже упомянутые условные обозначения)</w:t>
      </w:r>
    </w:p>
    <w:p w:rsidR="0059097E" w:rsidRPr="0059097E" w:rsidRDefault="0059097E" w:rsidP="0059097E">
      <w:r>
        <w:t xml:space="preserve">  </w:t>
      </w:r>
      <w:r w:rsidRPr="0059097E">
        <w:t>«Виды работ над текстом я использую на уроках литературного чтения»</w:t>
      </w:r>
    </w:p>
    <w:tbl>
      <w:tblPr>
        <w:tblStyle w:val="a3"/>
        <w:tblW w:w="10091" w:type="dxa"/>
        <w:tblInd w:w="-885" w:type="dxa"/>
        <w:tblLook w:val="01E0" w:firstRow="1" w:lastRow="1" w:firstColumn="1" w:lastColumn="1" w:noHBand="0" w:noVBand="0"/>
      </w:tblPr>
      <w:tblGrid>
        <w:gridCol w:w="804"/>
        <w:gridCol w:w="7560"/>
        <w:gridCol w:w="1727"/>
      </w:tblGrid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№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Вид работы</w:t>
            </w:r>
          </w:p>
        </w:tc>
        <w:tc>
          <w:tcPr>
            <w:tcW w:w="1727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Моё использование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1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 произведения и определение его жанра.</w:t>
            </w:r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100%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2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 и пометка непонятных слов.</w:t>
            </w:r>
          </w:p>
        </w:tc>
        <w:tc>
          <w:tcPr>
            <w:tcW w:w="1727" w:type="dxa"/>
          </w:tcPr>
          <w:p w:rsidR="0059097E" w:rsidRPr="0059097E" w:rsidRDefault="009C6AEA" w:rsidP="0059097E">
            <w:pPr>
              <w:spacing w:after="200" w:line="276" w:lineRule="auto"/>
            </w:pPr>
            <w:r>
              <w:t>100%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3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Чтение, нахождение отрывка к рисунку.</w:t>
            </w:r>
          </w:p>
        </w:tc>
        <w:tc>
          <w:tcPr>
            <w:tcW w:w="1727" w:type="dxa"/>
          </w:tcPr>
          <w:p w:rsidR="0059097E" w:rsidRPr="0059097E" w:rsidRDefault="009C6AEA" w:rsidP="0059097E">
            <w:pPr>
              <w:spacing w:after="200" w:line="276" w:lineRule="auto"/>
            </w:pPr>
            <w:r>
              <w:t>100%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4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 и рисование рисунка к прочитанному стихотворению.</w:t>
            </w:r>
          </w:p>
        </w:tc>
        <w:tc>
          <w:tcPr>
            <w:tcW w:w="1727" w:type="dxa"/>
          </w:tcPr>
          <w:p w:rsidR="0059097E" w:rsidRPr="0059097E" w:rsidRDefault="009C6AEA" w:rsidP="0059097E">
            <w:pPr>
              <w:spacing w:after="200" w:line="276" w:lineRule="auto"/>
            </w:pPr>
            <w:r>
              <w:t>80%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5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 и рисование обложки к рассказу, сказке.</w:t>
            </w:r>
          </w:p>
        </w:tc>
        <w:tc>
          <w:tcPr>
            <w:tcW w:w="1727" w:type="dxa"/>
          </w:tcPr>
          <w:p w:rsidR="0059097E" w:rsidRPr="0059097E" w:rsidRDefault="009C6AEA" w:rsidP="0059097E">
            <w:pPr>
              <w:spacing w:after="200" w:line="276" w:lineRule="auto"/>
            </w:pPr>
            <w:r>
              <w:t>60%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6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 произведения и соотнесение рисунков порядку цепочке событий в произведении.</w:t>
            </w:r>
          </w:p>
        </w:tc>
        <w:tc>
          <w:tcPr>
            <w:tcW w:w="1727" w:type="dxa"/>
          </w:tcPr>
          <w:p w:rsidR="0059097E" w:rsidRPr="0059097E" w:rsidRDefault="009C6AEA" w:rsidP="0059097E">
            <w:pPr>
              <w:spacing w:after="200" w:line="276" w:lineRule="auto"/>
            </w:pPr>
            <w:r>
              <w:t>100%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7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Выразительное чтение отрывка рассказа (стихотворения) по собственному выбору.</w:t>
            </w:r>
          </w:p>
        </w:tc>
        <w:tc>
          <w:tcPr>
            <w:tcW w:w="1727" w:type="dxa"/>
          </w:tcPr>
          <w:p w:rsidR="0059097E" w:rsidRPr="0059097E" w:rsidRDefault="009C6AEA" w:rsidP="0059097E">
            <w:pPr>
              <w:spacing w:after="200" w:line="276" w:lineRule="auto"/>
            </w:pPr>
            <w:r>
              <w:t>100%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8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Нахождение в тексте отрывка, который поможет ответить на вопрос.</w:t>
            </w:r>
          </w:p>
        </w:tc>
        <w:tc>
          <w:tcPr>
            <w:tcW w:w="1727" w:type="dxa"/>
          </w:tcPr>
          <w:p w:rsidR="0059097E" w:rsidRPr="0059097E" w:rsidRDefault="009C6AEA" w:rsidP="0059097E">
            <w:pPr>
              <w:spacing w:after="200" w:line="276" w:lineRule="auto"/>
            </w:pPr>
            <w:r>
              <w:t>100%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9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Чтение, составление вопросов к прочитанному абзацу (тексту).</w:t>
            </w:r>
          </w:p>
        </w:tc>
        <w:tc>
          <w:tcPr>
            <w:tcW w:w="1727" w:type="dxa"/>
          </w:tcPr>
          <w:p w:rsidR="0059097E" w:rsidRPr="0059097E" w:rsidRDefault="009C6AEA" w:rsidP="0059097E">
            <w:pPr>
              <w:spacing w:after="200" w:line="276" w:lineRule="auto"/>
            </w:pPr>
            <w:r>
              <w:t>100%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10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Чтение, деление текста на части.</w:t>
            </w:r>
          </w:p>
        </w:tc>
        <w:tc>
          <w:tcPr>
            <w:tcW w:w="1727" w:type="dxa"/>
          </w:tcPr>
          <w:p w:rsidR="0059097E" w:rsidRPr="0059097E" w:rsidRDefault="009C6AEA" w:rsidP="0059097E">
            <w:pPr>
              <w:spacing w:after="200" w:line="276" w:lineRule="auto"/>
            </w:pPr>
            <w:r>
              <w:t>100%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11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Чтение, составление словесного плана или плана в виде рисунка.</w:t>
            </w:r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100%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12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 отрывка, к которому можно подобрать пословицу.</w:t>
            </w:r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100%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13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 текста и сбор пословицы из слов.</w:t>
            </w:r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70%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14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Чтение, нахождение предложений, которые стали поговорками (для басни).</w:t>
            </w:r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100%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lastRenderedPageBreak/>
              <w:t>15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 и установление, что правдиво, а что вымышлено (для сказки).</w:t>
            </w:r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100%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16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 по ролям.</w:t>
            </w:r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100%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17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 по ролям диалога, исключая слова автора.</w:t>
            </w:r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100%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18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 xml:space="preserve">  Чтение с последующим </w:t>
            </w:r>
            <w:proofErr w:type="spellStart"/>
            <w:r w:rsidRPr="0059097E">
              <w:t>инсценированием</w:t>
            </w:r>
            <w:proofErr w:type="spellEnd"/>
            <w:r w:rsidRPr="0059097E">
              <w:t xml:space="preserve"> прочитанного отрывка.</w:t>
            </w:r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100%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19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 xml:space="preserve">Чтение предложений с использованием заменителей. Например, прочитайте и подумайте, каким символом, знаком можно изобразить </w:t>
            </w:r>
            <w:proofErr w:type="gramStart"/>
            <w:r w:rsidRPr="0059097E">
              <w:t>говорящего</w:t>
            </w:r>
            <w:proofErr w:type="gramEnd"/>
            <w:r w:rsidRPr="0059097E">
              <w:t>. Нарисуйте символы слева от реплик.</w:t>
            </w:r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30%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20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 xml:space="preserve">  </w:t>
            </w:r>
            <w:proofErr w:type="gramStart"/>
            <w:r w:rsidRPr="0059097E">
              <w:t>Нахождение отрывка, который нужно прочитать презрительно, строго, с мольбой, досадой, возмущением, насмешкой и т.д.</w:t>
            </w:r>
            <w:proofErr w:type="gramEnd"/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60%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21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 xml:space="preserve">  Нахождение и чтение предложения с восклицательным знаком, вопросительным знаком, с однородными членами предложения.</w:t>
            </w:r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100%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22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 xml:space="preserve">  Нахождение и чтение образных слов и описаний.</w:t>
            </w:r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80%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23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Установление путём чтения причинно-следственных связей.</w:t>
            </w:r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60%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24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Нахождение и чтение слов, словосочетаний, которые можно использовать при написании сочинения.</w:t>
            </w:r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100%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25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 с выписыванием слов на заданную тему. Например «зима».</w:t>
            </w:r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100%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26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 xml:space="preserve"> Чтение текста голосом героя.</w:t>
            </w:r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100%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27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 и нахождение слов, которые, по-твоему, устарели.</w:t>
            </w:r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80%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28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 стихотворения и пересказ его прозой.</w:t>
            </w:r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-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29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 и подбор из текста слов – признаков.</w:t>
            </w:r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70%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30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 и объяснение одним предложением значение слова.</w:t>
            </w:r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100%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31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 и дописывание предложений словами из текста.</w:t>
            </w:r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-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32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 и вписывание в предложения подходящих по смыслу слов.</w:t>
            </w:r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30%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33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 и выделение рифм, обращений; слов и выражений, которые придают тексту торжественность.</w:t>
            </w:r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30%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34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 и разгадывание (составление) кроссворда.</w:t>
            </w:r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40%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35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Чтение, заполнение схемы и выделение красной стрелкой тех, к кому герой произведения относился с любовью, а синей – кого не любил.</w:t>
            </w:r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-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36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 и заполнение таблицы словами из текста.</w:t>
            </w:r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80%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37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 и выполнение тестовой работы.</w:t>
            </w:r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60%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lastRenderedPageBreak/>
              <w:t>38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 xml:space="preserve">Чтение и раскрашивание картины, используя краски Художника </w:t>
            </w:r>
            <w:proofErr w:type="gramStart"/>
            <w:r w:rsidRPr="0059097E">
              <w:t>–О</w:t>
            </w:r>
            <w:proofErr w:type="gramEnd"/>
            <w:r w:rsidRPr="0059097E">
              <w:t>сени.</w:t>
            </w:r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-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39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Чтение, пересказ прочитанного произведения с помощью жестов, мимики.</w:t>
            </w:r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10%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40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Чтение, перемена ударного слова в предложении, перемена порядка слов, изменение жестов.</w:t>
            </w:r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10%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41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 и пересказ от лица героя произведения.</w:t>
            </w:r>
          </w:p>
        </w:tc>
        <w:tc>
          <w:tcPr>
            <w:tcW w:w="1727" w:type="dxa"/>
          </w:tcPr>
          <w:p w:rsidR="0059097E" w:rsidRPr="0059097E" w:rsidRDefault="005E3111" w:rsidP="0059097E">
            <w:pPr>
              <w:spacing w:after="200" w:line="276" w:lineRule="auto"/>
            </w:pPr>
            <w:r>
              <w:t>40%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42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Чтение, представление и описание героя произведения.</w:t>
            </w:r>
          </w:p>
        </w:tc>
        <w:tc>
          <w:tcPr>
            <w:tcW w:w="1727" w:type="dxa"/>
          </w:tcPr>
          <w:p w:rsidR="0059097E" w:rsidRPr="0059097E" w:rsidRDefault="001B2515" w:rsidP="0059097E">
            <w:pPr>
              <w:spacing w:after="200" w:line="276" w:lineRule="auto"/>
            </w:pPr>
            <w:r>
              <w:t>30%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43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 сказки и изменение хода событий.</w:t>
            </w:r>
          </w:p>
        </w:tc>
        <w:tc>
          <w:tcPr>
            <w:tcW w:w="1727" w:type="dxa"/>
          </w:tcPr>
          <w:p w:rsidR="0059097E" w:rsidRPr="0059097E" w:rsidRDefault="001B2515" w:rsidP="0059097E">
            <w:pPr>
              <w:spacing w:after="200" w:line="276" w:lineRule="auto"/>
            </w:pPr>
            <w:r>
              <w:t>-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44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 с сокращением текста. Подготовка к сжатому пересказу.</w:t>
            </w:r>
          </w:p>
        </w:tc>
        <w:tc>
          <w:tcPr>
            <w:tcW w:w="1727" w:type="dxa"/>
          </w:tcPr>
          <w:p w:rsidR="0059097E" w:rsidRPr="0059097E" w:rsidRDefault="001B2515" w:rsidP="0059097E">
            <w:pPr>
              <w:spacing w:after="200" w:line="276" w:lineRule="auto"/>
            </w:pPr>
            <w:r>
              <w:t>25%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45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Чтение, придумывание продолжения рассказа.</w:t>
            </w:r>
          </w:p>
        </w:tc>
        <w:tc>
          <w:tcPr>
            <w:tcW w:w="1727" w:type="dxa"/>
          </w:tcPr>
          <w:p w:rsidR="0059097E" w:rsidRPr="0059097E" w:rsidRDefault="001B2515" w:rsidP="0059097E">
            <w:pPr>
              <w:spacing w:after="200" w:line="276" w:lineRule="auto"/>
            </w:pPr>
            <w:r>
              <w:t>-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46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Чтение, придумывание другого заголовка к произведению.</w:t>
            </w:r>
          </w:p>
        </w:tc>
        <w:tc>
          <w:tcPr>
            <w:tcW w:w="1727" w:type="dxa"/>
          </w:tcPr>
          <w:p w:rsidR="0059097E" w:rsidRPr="0059097E" w:rsidRDefault="001B2515" w:rsidP="0059097E">
            <w:pPr>
              <w:spacing w:after="200" w:line="276" w:lineRule="auto"/>
            </w:pPr>
            <w:r>
              <w:t>100%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47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Чтение, создание своего образа. Например, образа «счастья», «красоты».</w:t>
            </w:r>
          </w:p>
        </w:tc>
        <w:tc>
          <w:tcPr>
            <w:tcW w:w="1727" w:type="dxa"/>
          </w:tcPr>
          <w:p w:rsidR="0059097E" w:rsidRPr="0059097E" w:rsidRDefault="001B2515" w:rsidP="0059097E">
            <w:pPr>
              <w:spacing w:after="200" w:line="276" w:lineRule="auto"/>
            </w:pPr>
            <w:r>
              <w:t>-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48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 и проведение следственного эксперимента. Например, кто мог сказать такие слова?</w:t>
            </w:r>
          </w:p>
        </w:tc>
        <w:tc>
          <w:tcPr>
            <w:tcW w:w="1727" w:type="dxa"/>
          </w:tcPr>
          <w:p w:rsidR="0059097E" w:rsidRPr="0059097E" w:rsidRDefault="001B2515" w:rsidP="0059097E">
            <w:pPr>
              <w:spacing w:after="200" w:line="276" w:lineRule="auto"/>
            </w:pPr>
            <w:r>
              <w:t>-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49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Чтение, расшифровка обряда.</w:t>
            </w:r>
          </w:p>
        </w:tc>
        <w:tc>
          <w:tcPr>
            <w:tcW w:w="1727" w:type="dxa"/>
          </w:tcPr>
          <w:p w:rsidR="0059097E" w:rsidRPr="0059097E" w:rsidRDefault="001B2515" w:rsidP="0059097E">
            <w:pPr>
              <w:spacing w:after="200" w:line="276" w:lineRule="auto"/>
            </w:pPr>
            <w:r>
              <w:t>-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50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Чтение, создание собственного текста на основе художественного произведения (текст по аналогии).</w:t>
            </w:r>
          </w:p>
        </w:tc>
        <w:tc>
          <w:tcPr>
            <w:tcW w:w="1727" w:type="dxa"/>
          </w:tcPr>
          <w:p w:rsidR="0059097E" w:rsidRPr="0059097E" w:rsidRDefault="001B2515" w:rsidP="0059097E">
            <w:pPr>
              <w:spacing w:after="200" w:line="276" w:lineRule="auto"/>
            </w:pPr>
            <w:r>
              <w:t>10%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51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Чтение, характеристика героя произведения с использованием художественно-выразительных средств данного текста.</w:t>
            </w:r>
          </w:p>
        </w:tc>
        <w:tc>
          <w:tcPr>
            <w:tcW w:w="1727" w:type="dxa"/>
          </w:tcPr>
          <w:p w:rsidR="0059097E" w:rsidRPr="0059097E" w:rsidRDefault="001B2515" w:rsidP="0059097E">
            <w:pPr>
              <w:spacing w:after="200" w:line="276" w:lineRule="auto"/>
            </w:pPr>
            <w:r>
              <w:t>40%</w:t>
            </w:r>
          </w:p>
        </w:tc>
      </w:tr>
      <w:tr w:rsidR="0059097E" w:rsidRPr="0059097E" w:rsidTr="00BB44B4">
        <w:tc>
          <w:tcPr>
            <w:tcW w:w="804" w:type="dxa"/>
          </w:tcPr>
          <w:p w:rsidR="0059097E" w:rsidRPr="0059097E" w:rsidRDefault="0059097E" w:rsidP="0059097E">
            <w:pPr>
              <w:spacing w:after="200" w:line="276" w:lineRule="auto"/>
              <w:rPr>
                <w:lang w:val="en-US"/>
              </w:rPr>
            </w:pPr>
            <w:r w:rsidRPr="0059097E">
              <w:rPr>
                <w:lang w:val="en-US"/>
              </w:rPr>
              <w:t>52</w:t>
            </w:r>
          </w:p>
        </w:tc>
        <w:tc>
          <w:tcPr>
            <w:tcW w:w="7560" w:type="dxa"/>
          </w:tcPr>
          <w:p w:rsidR="0059097E" w:rsidRPr="0059097E" w:rsidRDefault="0059097E" w:rsidP="0059097E">
            <w:pPr>
              <w:spacing w:after="200" w:line="276" w:lineRule="auto"/>
            </w:pPr>
            <w:r w:rsidRPr="0059097E">
              <w:t>Чтение, самостоятельный выборочный пересказ по заданному фрагменту: описание места действия.</w:t>
            </w:r>
          </w:p>
        </w:tc>
        <w:tc>
          <w:tcPr>
            <w:tcW w:w="1727" w:type="dxa"/>
          </w:tcPr>
          <w:p w:rsidR="0059097E" w:rsidRPr="0059097E" w:rsidRDefault="003764A0" w:rsidP="0059097E">
            <w:pPr>
              <w:spacing w:after="200" w:line="276" w:lineRule="auto"/>
            </w:pPr>
            <w:r>
              <w:t>18</w:t>
            </w:r>
            <w:r w:rsidR="001B2515">
              <w:t>%</w:t>
            </w:r>
          </w:p>
        </w:tc>
      </w:tr>
    </w:tbl>
    <w:p w:rsidR="0059097E" w:rsidRPr="0059097E" w:rsidRDefault="0059097E" w:rsidP="0059097E"/>
    <w:p w:rsidR="00577BA1" w:rsidRDefault="0059097E">
      <w:pPr>
        <w:rPr>
          <w:b/>
        </w:rPr>
      </w:pPr>
      <w:r>
        <w:t xml:space="preserve"> </w:t>
      </w:r>
      <w:r w:rsidRPr="0059097E">
        <w:rPr>
          <w:b/>
        </w:rPr>
        <w:t xml:space="preserve">Последний день выставления обобщенных работ на сайт 18.01.13 </w:t>
      </w:r>
    </w:p>
    <w:p w:rsidR="0059097E" w:rsidRPr="0059097E" w:rsidRDefault="0059097E">
      <w:pPr>
        <w:rPr>
          <w:b/>
        </w:rPr>
      </w:pPr>
      <w:r>
        <w:rPr>
          <w:b/>
        </w:rPr>
        <w:t>Успехов!</w:t>
      </w:r>
    </w:p>
    <w:sectPr w:rsidR="0059097E" w:rsidRPr="0059097E" w:rsidSect="003A3A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B9"/>
    <w:rsid w:val="00020E57"/>
    <w:rsid w:val="00056759"/>
    <w:rsid w:val="001B2515"/>
    <w:rsid w:val="003764A0"/>
    <w:rsid w:val="003A3AB3"/>
    <w:rsid w:val="003E619A"/>
    <w:rsid w:val="00546032"/>
    <w:rsid w:val="00577BA1"/>
    <w:rsid w:val="0059097E"/>
    <w:rsid w:val="005E3111"/>
    <w:rsid w:val="006D268A"/>
    <w:rsid w:val="006E44B9"/>
    <w:rsid w:val="009C6AEA"/>
    <w:rsid w:val="00C76D37"/>
    <w:rsid w:val="00E94526"/>
    <w:rsid w:val="00F03C21"/>
    <w:rsid w:val="00F46370"/>
    <w:rsid w:val="00F46509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40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40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завуч</cp:lastModifiedBy>
  <cp:revision>4</cp:revision>
  <dcterms:created xsi:type="dcterms:W3CDTF">2013-01-17T08:29:00Z</dcterms:created>
  <dcterms:modified xsi:type="dcterms:W3CDTF">2013-01-17T08:34:00Z</dcterms:modified>
</cp:coreProperties>
</file>