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A" w:rsidRDefault="008B1B6A" w:rsidP="008B1B6A">
      <w:pPr>
        <w:jc w:val="both"/>
      </w:pPr>
      <w:r w:rsidRPr="005750C6">
        <w:rPr>
          <w:b/>
          <w:bCs/>
        </w:rPr>
        <w:t>Задание №1</w:t>
      </w:r>
      <w:r w:rsidRPr="006928DF">
        <w:t xml:space="preserve"> </w:t>
      </w:r>
      <w:r>
        <w:t xml:space="preserve">Включенным считается учитель, который участвует  в работе каждого семинара, выполняет все задания, даже  если по уважительной причине в поздние сроки. </w:t>
      </w:r>
    </w:p>
    <w:p w:rsidR="008B1B6A" w:rsidRDefault="008B1B6A" w:rsidP="008B1B6A">
      <w:pPr>
        <w:jc w:val="both"/>
      </w:pPr>
      <w:r>
        <w:t xml:space="preserve">В работу еженедельных семинаров вовлечены </w:t>
      </w:r>
      <w:proofErr w:type="gramStart"/>
      <w:r>
        <w:t xml:space="preserve">( </w:t>
      </w:r>
      <w:proofErr w:type="gramEnd"/>
      <w:r>
        <w:t>выбрать один ответ, в скобках выбранного ответа вставит числовое значение ).</w:t>
      </w:r>
    </w:p>
    <w:p w:rsidR="008B1B6A" w:rsidRDefault="008B1B6A" w:rsidP="008B1B6A">
      <w:pPr>
        <w:jc w:val="both"/>
      </w:pPr>
      <w:r>
        <w:t xml:space="preserve"> А)  все учителя ОУ и филиалов; (…</w:t>
      </w:r>
      <w:proofErr w:type="gramStart"/>
      <w:r>
        <w:t>из</w:t>
      </w:r>
      <w:proofErr w:type="gramEnd"/>
      <w:r>
        <w:t>…)</w:t>
      </w:r>
    </w:p>
    <w:p w:rsidR="008B1B6A" w:rsidRDefault="008B1B6A" w:rsidP="008B1B6A">
      <w:pPr>
        <w:jc w:val="both"/>
      </w:pPr>
      <w:r>
        <w:t>Б)  все учителя ОУ, так как филиалов нет;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8B1B6A" w:rsidRDefault="008B1B6A" w:rsidP="008B1B6A">
      <w:pPr>
        <w:jc w:val="both"/>
      </w:pPr>
      <w:r>
        <w:t>В) Только учителя ОУ без учителей из филиалов;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8B1B6A" w:rsidRDefault="008B1B6A" w:rsidP="008B1B6A">
      <w:pPr>
        <w:jc w:val="both"/>
      </w:pPr>
      <w:r>
        <w:t>Г)  Только учителя, реализующие ФГОС НОО;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8B1B6A" w:rsidRDefault="008B1B6A" w:rsidP="008B1B6A">
      <w:pPr>
        <w:jc w:val="both"/>
      </w:pPr>
      <w:r>
        <w:t>Д) все учителя ОУ и часть учителей филиалов;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3F4192" w:rsidRDefault="008B1B6A" w:rsidP="008B1B6A">
      <w:pPr>
        <w:jc w:val="both"/>
        <w:rPr>
          <w:color w:val="C0504D" w:themeColor="accent2"/>
        </w:rPr>
      </w:pPr>
      <w:r w:rsidRPr="00C413DD">
        <w:rPr>
          <w:color w:val="C0504D" w:themeColor="accent2"/>
        </w:rPr>
        <w:t xml:space="preserve">Е)  часть учителей ОУ и часть учителей филиалов; </w:t>
      </w:r>
      <w:r w:rsidR="00C413DD">
        <w:rPr>
          <w:color w:val="C0504D" w:themeColor="accent2"/>
        </w:rPr>
        <w:t>(</w:t>
      </w:r>
      <w:r w:rsidR="003F4192">
        <w:rPr>
          <w:color w:val="C0504D" w:themeColor="accent2"/>
        </w:rPr>
        <w:t>5 из 8)</w:t>
      </w:r>
    </w:p>
    <w:p w:rsidR="008B1B6A" w:rsidRDefault="008B1B6A" w:rsidP="008B1B6A">
      <w:pPr>
        <w:jc w:val="both"/>
      </w:pPr>
      <w:r>
        <w:t>Ж) часть учителей ОУ.</w:t>
      </w:r>
      <w:r w:rsidRPr="0080501C">
        <w:t xml:space="preserve"> </w:t>
      </w:r>
      <w:r>
        <w:t>(…</w:t>
      </w:r>
      <w:proofErr w:type="gramStart"/>
      <w:r>
        <w:t>из</w:t>
      </w:r>
      <w:proofErr w:type="gramEnd"/>
      <w:r>
        <w:t>…)</w:t>
      </w:r>
    </w:p>
    <w:p w:rsidR="008B1B6A" w:rsidRDefault="008B1B6A" w:rsidP="008B1B6A">
      <w:pPr>
        <w:jc w:val="both"/>
      </w:pPr>
    </w:p>
    <w:p w:rsidR="008B1B6A" w:rsidRDefault="008B1B6A" w:rsidP="008B1B6A">
      <w:pPr>
        <w:jc w:val="both"/>
      </w:pPr>
      <w:r w:rsidRPr="002229A7">
        <w:rPr>
          <w:b/>
          <w:bCs/>
        </w:rPr>
        <w:t>Задание №2</w:t>
      </w:r>
      <w:r>
        <w:t xml:space="preserve">  Укажите причины, по которым не участвуют в еженедельных семинарах отдельные учителя</w:t>
      </w:r>
      <w:proofErr w:type="gramStart"/>
      <w:r>
        <w:t xml:space="preserve"> :</w:t>
      </w:r>
      <w:proofErr w:type="gramEnd"/>
    </w:p>
    <w:p w:rsidR="008B1B6A" w:rsidRPr="003B6BCF" w:rsidRDefault="008B1B6A" w:rsidP="008B1B6A">
      <w:pPr>
        <w:jc w:val="both"/>
        <w:rPr>
          <w:color w:val="C0504D" w:themeColor="accent2"/>
        </w:rPr>
      </w:pPr>
      <w:r w:rsidRPr="003B6BCF">
        <w:rPr>
          <w:color w:val="C0504D" w:themeColor="accent2"/>
        </w:rPr>
        <w:t xml:space="preserve">А) по болезни </w:t>
      </w:r>
      <w:proofErr w:type="gramStart"/>
      <w:r w:rsidRPr="003B6BCF">
        <w:rPr>
          <w:color w:val="C0504D" w:themeColor="accent2"/>
        </w:rPr>
        <w:t>(</w:t>
      </w:r>
      <w:r w:rsidR="003F4192">
        <w:rPr>
          <w:color w:val="C0504D" w:themeColor="accent2"/>
        </w:rPr>
        <w:t xml:space="preserve"> </w:t>
      </w:r>
      <w:proofErr w:type="gramEnd"/>
      <w:r w:rsidR="003F4192">
        <w:rPr>
          <w:color w:val="C0504D" w:themeColor="accent2"/>
        </w:rPr>
        <w:t>2 чел.</w:t>
      </w:r>
      <w:r w:rsidR="003B6BCF" w:rsidRPr="003B6BCF">
        <w:rPr>
          <w:color w:val="C0504D" w:themeColor="accent2"/>
        </w:rPr>
        <w:t xml:space="preserve"> </w:t>
      </w:r>
      <w:r w:rsidRPr="003B6BCF">
        <w:rPr>
          <w:color w:val="C0504D" w:themeColor="accent2"/>
        </w:rPr>
        <w:t>) ;</w:t>
      </w:r>
    </w:p>
    <w:p w:rsidR="008B1B6A" w:rsidRDefault="008B1B6A" w:rsidP="008B1B6A">
      <w:pPr>
        <w:jc w:val="both"/>
      </w:pPr>
      <w:r>
        <w:t>Б)  отсутствует Интерне</w:t>
      </w:r>
      <w:proofErr w:type="gramStart"/>
      <w:r>
        <w:t>т(</w:t>
      </w:r>
      <w:proofErr w:type="gramEnd"/>
      <w:r>
        <w:t>… учителей);</w:t>
      </w:r>
    </w:p>
    <w:p w:rsidR="008B1B6A" w:rsidRDefault="008B1B6A" w:rsidP="008B1B6A">
      <w:pPr>
        <w:jc w:val="both"/>
      </w:pPr>
      <w:r>
        <w:t xml:space="preserve"> В) не желает изучать тем</w:t>
      </w:r>
      <w:proofErr w:type="gramStart"/>
      <w:r>
        <w:t>у(</w:t>
      </w:r>
      <w:proofErr w:type="gramEnd"/>
      <w:r>
        <w:t>… учителей);</w:t>
      </w:r>
    </w:p>
    <w:p w:rsidR="008B1B6A" w:rsidRDefault="008B1B6A" w:rsidP="008B1B6A">
      <w:pPr>
        <w:jc w:val="both"/>
      </w:pPr>
      <w:r>
        <w:t>Г) Прошёл курсовую подготовку и считает, что всё освоил (… учителей);</w:t>
      </w:r>
    </w:p>
    <w:p w:rsidR="008B1B6A" w:rsidRDefault="008B1B6A" w:rsidP="008B1B6A">
      <w:pPr>
        <w:jc w:val="both"/>
      </w:pPr>
      <w:r>
        <w:t>Д) Не освоил ИКТ (… учителей)</w:t>
      </w:r>
    </w:p>
    <w:p w:rsidR="008B1B6A" w:rsidRDefault="008B1B6A" w:rsidP="008B1B6A">
      <w:pPr>
        <w:jc w:val="both"/>
      </w:pPr>
      <w:r>
        <w:t>Е) Не может продолжительно работать по одной теме (… учителей);</w:t>
      </w:r>
    </w:p>
    <w:p w:rsidR="008B1B6A" w:rsidRDefault="008B1B6A" w:rsidP="008B1B6A">
      <w:pPr>
        <w:jc w:val="both"/>
      </w:pPr>
      <w:r>
        <w:t>Ж) Считает</w:t>
      </w:r>
      <w:proofErr w:type="gramStart"/>
      <w:r>
        <w:t xml:space="preserve"> ,</w:t>
      </w:r>
      <w:proofErr w:type="gramEnd"/>
      <w:r>
        <w:t xml:space="preserve"> что техника чтения и результаты ККР его учеников высокие (… учителей).</w:t>
      </w:r>
    </w:p>
    <w:p w:rsidR="008B1B6A" w:rsidRPr="003F4192" w:rsidRDefault="008B1B6A" w:rsidP="008B1B6A">
      <w:pPr>
        <w:jc w:val="both"/>
        <w:rPr>
          <w:color w:val="C0504D" w:themeColor="accent2"/>
        </w:rPr>
      </w:pPr>
      <w:r w:rsidRPr="003F4192">
        <w:rPr>
          <w:color w:val="C0504D" w:themeColor="accent2"/>
        </w:rPr>
        <w:t xml:space="preserve">З) планирует завершить свою </w:t>
      </w:r>
      <w:r w:rsidR="003F4192" w:rsidRPr="003F4192">
        <w:rPr>
          <w:color w:val="C0504D" w:themeColor="accent2"/>
        </w:rPr>
        <w:t xml:space="preserve">профессиональную деятельность (1 </w:t>
      </w:r>
      <w:r w:rsidRPr="003F4192">
        <w:rPr>
          <w:color w:val="C0504D" w:themeColor="accent2"/>
        </w:rPr>
        <w:t xml:space="preserve"> учителей).</w:t>
      </w:r>
    </w:p>
    <w:p w:rsidR="008B1B6A" w:rsidRDefault="008B1B6A" w:rsidP="008B1B6A">
      <w:pPr>
        <w:jc w:val="both"/>
      </w:pPr>
      <w:r>
        <w:t>И) Перегружен работой</w:t>
      </w:r>
      <w:proofErr w:type="gramStart"/>
      <w:r>
        <w:t xml:space="preserve"> ,</w:t>
      </w:r>
      <w:proofErr w:type="gramEnd"/>
      <w:r>
        <w:t xml:space="preserve"> поэтому не успевает (… учителей). </w:t>
      </w:r>
    </w:p>
    <w:p w:rsidR="008B1B6A" w:rsidRDefault="008B1B6A" w:rsidP="008B1B6A">
      <w:pPr>
        <w:jc w:val="both"/>
      </w:pPr>
    </w:p>
    <w:p w:rsidR="008B1B6A" w:rsidRDefault="008B1B6A" w:rsidP="008B1B6A">
      <w:pPr>
        <w:jc w:val="both"/>
      </w:pPr>
      <w:r w:rsidRPr="00C576D9">
        <w:rPr>
          <w:b/>
          <w:bCs/>
        </w:rPr>
        <w:t>Задание №3</w:t>
      </w:r>
      <w:r>
        <w:t xml:space="preserve"> Место и роль заместителя директора в еженедельных семинарах. Выбрать в каждом вопросе один вариант ответа из трех, обозначив его знаком «+».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697"/>
        <w:gridCol w:w="1577"/>
        <w:gridCol w:w="1410"/>
        <w:gridCol w:w="1421"/>
      </w:tblGrid>
      <w:tr w:rsidR="008B1B6A" w:rsidTr="00CA5674">
        <w:tc>
          <w:tcPr>
            <w:tcW w:w="468" w:type="dxa"/>
            <w:vMerge w:val="restart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8B1B6A" w:rsidRDefault="008B1B6A" w:rsidP="00CA5674">
            <w:pPr>
              <w:jc w:val="center"/>
            </w:pPr>
            <w:r>
              <w:t>Вопросы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8B1B6A" w:rsidRDefault="008B1B6A" w:rsidP="00CA5674">
            <w:pPr>
              <w:jc w:val="center"/>
            </w:pPr>
            <w:r>
              <w:t>Варианты ответов</w:t>
            </w:r>
          </w:p>
        </w:tc>
      </w:tr>
      <w:tr w:rsidR="008B1B6A" w:rsidTr="00CA5674">
        <w:tc>
          <w:tcPr>
            <w:tcW w:w="468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4860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всегда</w:t>
            </w: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иногда</w:t>
            </w: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никогда</w:t>
            </w: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А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Вы действительно только сами  скачиваете задания на неделю?</w:t>
            </w: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Б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Ваши учителя  работают ( скачивают материалы, просматривают материалы учителей других ОУ, задают вопросы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 на Форуме?</w:t>
            </w:r>
          </w:p>
        </w:tc>
        <w:tc>
          <w:tcPr>
            <w:tcW w:w="162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Вы разъясняете содержание заданий?</w:t>
            </w: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Г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Знакомитесь ли Вы с содержанием выставляемых материалов, наработанных вашими учителями?</w:t>
            </w:r>
          </w:p>
        </w:tc>
        <w:tc>
          <w:tcPr>
            <w:tcW w:w="162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Д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Присутствуете ли Вы на </w:t>
            </w:r>
            <w:proofErr w:type="gramStart"/>
            <w:r>
              <w:t>заседаниях</w:t>
            </w:r>
            <w:proofErr w:type="gramEnd"/>
            <w:r>
              <w:t xml:space="preserve"> ШМО, где обсуждаются итоги  работы за неделю?</w:t>
            </w:r>
          </w:p>
        </w:tc>
        <w:tc>
          <w:tcPr>
            <w:tcW w:w="162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Е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Демонстрируют ли на </w:t>
            </w:r>
            <w:proofErr w:type="gramStart"/>
            <w:r>
              <w:t>заседаниях</w:t>
            </w:r>
            <w:proofErr w:type="gramEnd"/>
            <w:r>
              <w:t xml:space="preserve"> ШМО учителя свою индивидуальную работу и понимание рассматриваемых вопросов?</w:t>
            </w:r>
          </w:p>
        </w:tc>
        <w:tc>
          <w:tcPr>
            <w:tcW w:w="162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Ж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На заседаниях ШМО руководитель ШМО (или завуч) зачитывает выполненную им работу, все с ней соглашаются и передают для выставления на сайт?</w:t>
            </w: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proofErr w:type="gramStart"/>
            <w:r>
              <w:t>З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Приходится ли Вам еженедельно напоминать и мотивировать учителей на очередные задания?</w:t>
            </w: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</w:tr>
      <w:tr w:rsidR="008B1B6A" w:rsidTr="00CA5674">
        <w:tc>
          <w:tcPr>
            <w:tcW w:w="468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И</w:t>
            </w:r>
          </w:p>
        </w:tc>
        <w:tc>
          <w:tcPr>
            <w:tcW w:w="4860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Вам действительно удаётся организовать индивидуальную методическую помощь  </w:t>
            </w:r>
            <w:r>
              <w:lastRenderedPageBreak/>
              <w:t>учителю при разработке  заданий направленных на формирование основных групп читательских умений?</w:t>
            </w:r>
          </w:p>
        </w:tc>
        <w:tc>
          <w:tcPr>
            <w:tcW w:w="1620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B1B6A" w:rsidRDefault="003B6BCF" w:rsidP="00CA5674">
            <w:pPr>
              <w:jc w:val="both"/>
            </w:pPr>
            <w:r>
              <w:t>+</w:t>
            </w:r>
          </w:p>
        </w:tc>
        <w:tc>
          <w:tcPr>
            <w:tcW w:w="1444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</w:tbl>
    <w:p w:rsidR="008B1B6A" w:rsidRDefault="008B1B6A" w:rsidP="008B1B6A">
      <w:pPr>
        <w:jc w:val="both"/>
      </w:pPr>
    </w:p>
    <w:p w:rsidR="008B1B6A" w:rsidRDefault="008B1B6A" w:rsidP="008B1B6A">
      <w:pPr>
        <w:jc w:val="both"/>
      </w:pPr>
      <w:r w:rsidRPr="005138C3">
        <w:rPr>
          <w:b/>
          <w:bCs/>
        </w:rPr>
        <w:t>Задание №4</w:t>
      </w:r>
      <w:r>
        <w:t xml:space="preserve"> Организация методического сопровождения учителей в рамках еженедельных семинаров. Ответьте на вопросы, при ответе «да» укажите количество.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984"/>
        <w:gridCol w:w="1831"/>
        <w:gridCol w:w="1186"/>
        <w:gridCol w:w="888"/>
      </w:tblGrid>
      <w:tr w:rsidR="008B1B6A" w:rsidTr="00CA5674">
        <w:tc>
          <w:tcPr>
            <w:tcW w:w="796" w:type="dxa"/>
            <w:vMerge w:val="restart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6277" w:type="dxa"/>
            <w:vMerge w:val="restart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Деятельность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 Варианты ответов</w:t>
            </w:r>
          </w:p>
        </w:tc>
      </w:tr>
      <w:tr w:rsidR="008B1B6A" w:rsidTr="00CA5674">
        <w:tc>
          <w:tcPr>
            <w:tcW w:w="796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6277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532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да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Сколько?</w:t>
            </w: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нет</w:t>
            </w: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А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Вы проводите консультации (семинар, лекция) по отдельным вопросам еженедельных семинаров?</w:t>
            </w:r>
          </w:p>
        </w:tc>
        <w:tc>
          <w:tcPr>
            <w:tcW w:w="532" w:type="dxa"/>
            <w:shd w:val="clear" w:color="auto" w:fill="auto"/>
          </w:tcPr>
          <w:p w:rsidR="008B1B6A" w:rsidRDefault="003F4192" w:rsidP="00CA5674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8B1B6A" w:rsidRDefault="00E110CD" w:rsidP="00CA5674">
            <w:pPr>
              <w:jc w:val="both"/>
            </w:pPr>
            <w:r>
              <w:t xml:space="preserve">Всегда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Б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Проводили ли вы индивидуальные консультации для учителей по их запросу?</w:t>
            </w:r>
          </w:p>
        </w:tc>
        <w:tc>
          <w:tcPr>
            <w:tcW w:w="532" w:type="dxa"/>
            <w:shd w:val="clear" w:color="auto" w:fill="auto"/>
          </w:tcPr>
          <w:p w:rsidR="008B1B6A" w:rsidRDefault="003F4192" w:rsidP="00CA5674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8B1B6A" w:rsidRDefault="0075381D" w:rsidP="00CA5674">
            <w:pPr>
              <w:jc w:val="both"/>
            </w:pPr>
            <w:r>
              <w:t>5-7 раз</w:t>
            </w: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Вы посещаете уроки с целью увидеть деятельность учителя по формированию читательских умений учащихся в реальной деятельности?</w:t>
            </w:r>
          </w:p>
        </w:tc>
        <w:tc>
          <w:tcPr>
            <w:tcW w:w="532" w:type="dxa"/>
            <w:shd w:val="clear" w:color="auto" w:fill="auto"/>
          </w:tcPr>
          <w:p w:rsidR="008B1B6A" w:rsidRDefault="003F4192" w:rsidP="00CA5674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8B1B6A" w:rsidRDefault="0075381D" w:rsidP="00CA5674">
            <w:pPr>
              <w:jc w:val="both"/>
            </w:pPr>
            <w:r>
              <w:t xml:space="preserve">В рамках КОК 4 </w:t>
            </w:r>
            <w:proofErr w:type="spellStart"/>
            <w:r>
              <w:t>кл</w:t>
            </w:r>
            <w:proofErr w:type="spellEnd"/>
            <w:r>
              <w:t>.</w:t>
            </w:r>
            <w:r w:rsidR="003F4192">
              <w:t xml:space="preserve"> </w:t>
            </w:r>
            <w:proofErr w:type="gramStart"/>
            <w:r w:rsidR="003F4192">
              <w:t xml:space="preserve">( </w:t>
            </w:r>
            <w:proofErr w:type="gramEnd"/>
            <w:r w:rsidR="003F4192">
              <w:t>6 раз)</w:t>
            </w: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Г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Проводилась ли методическая неделя или открытые уроки по заданной теме в начальных классах?</w:t>
            </w:r>
          </w:p>
        </w:tc>
        <w:tc>
          <w:tcPr>
            <w:tcW w:w="532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М/Н-</w:t>
            </w:r>
          </w:p>
          <w:p w:rsidR="008B1B6A" w:rsidRDefault="008B1B6A" w:rsidP="00CA5674">
            <w:pPr>
              <w:jc w:val="both"/>
            </w:pPr>
            <w:proofErr w:type="spellStart"/>
            <w:r>
              <w:t>Оур</w:t>
            </w:r>
            <w:proofErr w:type="spellEnd"/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8B1B6A" w:rsidRDefault="0075381D" w:rsidP="00CA5674">
            <w:pPr>
              <w:jc w:val="both"/>
            </w:pPr>
            <w:r>
              <w:t>+</w:t>
            </w:r>
          </w:p>
        </w:tc>
      </w:tr>
      <w:tr w:rsidR="008B1B6A" w:rsidTr="00CA5674">
        <w:trPr>
          <w:trHeight w:val="540"/>
        </w:trPr>
        <w:tc>
          <w:tcPr>
            <w:tcW w:w="796" w:type="dxa"/>
            <w:vMerge w:val="restart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Д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 Учителя вашей школы (и филиалов) оформляют ресурсы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rPr>
          <w:trHeight w:val="270"/>
        </w:trPr>
        <w:tc>
          <w:tcPr>
            <w:tcW w:w="796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- по формированию навыков чтения?</w:t>
            </w:r>
          </w:p>
        </w:tc>
        <w:tc>
          <w:tcPr>
            <w:tcW w:w="532" w:type="dxa"/>
            <w:shd w:val="clear" w:color="auto" w:fill="auto"/>
          </w:tcPr>
          <w:p w:rsidR="008B1B6A" w:rsidRDefault="0075381D" w:rsidP="00CA5674">
            <w:pPr>
              <w:jc w:val="both"/>
            </w:pPr>
            <w:r>
              <w:t>+</w:t>
            </w:r>
          </w:p>
          <w:p w:rsidR="0075381D" w:rsidRDefault="0075381D" w:rsidP="00CA5674">
            <w:pPr>
              <w:jc w:val="both"/>
            </w:pPr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опилка</w:t>
            </w:r>
            <w:proofErr w:type="spellEnd"/>
            <w: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8B1B6A" w:rsidRDefault="005A1AF0" w:rsidP="00CA5674">
            <w:pPr>
              <w:jc w:val="both"/>
            </w:pPr>
            <w:r>
              <w:t>6</w:t>
            </w: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rPr>
          <w:trHeight w:val="240"/>
        </w:trPr>
        <w:tc>
          <w:tcPr>
            <w:tcW w:w="796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- по развитию технике чтения и интереса к чтению?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Сборник приемов и техник</w:t>
            </w:r>
          </w:p>
        </w:tc>
        <w:tc>
          <w:tcPr>
            <w:tcW w:w="1186" w:type="dxa"/>
            <w:shd w:val="clear" w:color="auto" w:fill="auto"/>
          </w:tcPr>
          <w:p w:rsidR="008B1B6A" w:rsidRDefault="005A1AF0" w:rsidP="00CA5674">
            <w:pPr>
              <w:jc w:val="both"/>
            </w:pPr>
            <w:r>
              <w:t>6</w:t>
            </w: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rPr>
          <w:trHeight w:val="390"/>
        </w:trPr>
        <w:tc>
          <w:tcPr>
            <w:tcW w:w="796" w:type="dxa"/>
            <w:vMerge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- по формированию  основных групп читательских </w:t>
            </w:r>
            <w:proofErr w:type="gramStart"/>
            <w:r>
              <w:t>умении</w:t>
            </w:r>
            <w:proofErr w:type="gramEnd"/>
            <w:r>
              <w:t>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Сборник приемов и техник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Е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Планируете ли Вы до конца учебного года организовать работу по презентации «методических копилок»?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+</w:t>
            </w:r>
          </w:p>
          <w:p w:rsidR="008A421A" w:rsidRDefault="008A421A" w:rsidP="00CA5674">
            <w:pPr>
              <w:jc w:val="both"/>
            </w:pPr>
            <w:r>
              <w:t>Май.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Ж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Создают ли ваши учителя «</w:t>
            </w:r>
            <w:proofErr w:type="spellStart"/>
            <w:r>
              <w:t>Портфолио</w:t>
            </w:r>
            <w:proofErr w:type="spellEnd"/>
            <w:r>
              <w:t xml:space="preserve"> » по теме «Формирование читательских умений младших школьников»?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+</w:t>
            </w:r>
          </w:p>
          <w:p w:rsidR="008A421A" w:rsidRDefault="008A421A" w:rsidP="00CA5674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proofErr w:type="gramStart"/>
            <w:r>
              <w:t>З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 xml:space="preserve">Можете  ли Вы отнести, создаваемые </w:t>
            </w:r>
            <w:proofErr w:type="spellStart"/>
            <w:r>
              <w:t>портфолио</w:t>
            </w:r>
            <w:proofErr w:type="spellEnd"/>
            <w:r>
              <w:t xml:space="preserve">  к рефлексивному документу, раскрывающему происходящие профессиональные изменения у учителя  через сделанные пометки и собственные практические наработки?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Будут дорабатываться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И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Определены ли в вашей школе дефициты учителей по формированию основных групп читательских умений?</w:t>
            </w:r>
          </w:p>
        </w:tc>
        <w:tc>
          <w:tcPr>
            <w:tcW w:w="532" w:type="dxa"/>
            <w:shd w:val="clear" w:color="auto" w:fill="auto"/>
          </w:tcPr>
          <w:p w:rsidR="008B1B6A" w:rsidRDefault="008A421A" w:rsidP="00CA5674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  <w:tr w:rsidR="008B1B6A" w:rsidTr="00CA5674">
        <w:tc>
          <w:tcPr>
            <w:tcW w:w="796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К</w:t>
            </w:r>
          </w:p>
        </w:tc>
        <w:tc>
          <w:tcPr>
            <w:tcW w:w="6277" w:type="dxa"/>
            <w:shd w:val="clear" w:color="auto" w:fill="auto"/>
          </w:tcPr>
          <w:p w:rsidR="008B1B6A" w:rsidRDefault="008B1B6A" w:rsidP="00CA5674">
            <w:pPr>
              <w:jc w:val="both"/>
            </w:pPr>
            <w:r>
              <w:t>Консультируетесь Вы по вопросам методического сопровождения учителей по рассматриваемой теме с руководителем еженедельных семинаров?</w:t>
            </w:r>
          </w:p>
        </w:tc>
        <w:tc>
          <w:tcPr>
            <w:tcW w:w="532" w:type="dxa"/>
            <w:shd w:val="clear" w:color="auto" w:fill="auto"/>
          </w:tcPr>
          <w:p w:rsidR="008B1B6A" w:rsidRDefault="009D0B0A" w:rsidP="00CA5674">
            <w:pPr>
              <w:jc w:val="both"/>
            </w:pPr>
            <w:r>
              <w:t>+</w:t>
            </w:r>
          </w:p>
        </w:tc>
        <w:tc>
          <w:tcPr>
            <w:tcW w:w="1186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  <w:tc>
          <w:tcPr>
            <w:tcW w:w="1041" w:type="dxa"/>
            <w:shd w:val="clear" w:color="auto" w:fill="auto"/>
          </w:tcPr>
          <w:p w:rsidR="008B1B6A" w:rsidRDefault="008B1B6A" w:rsidP="00CA5674">
            <w:pPr>
              <w:jc w:val="both"/>
            </w:pPr>
          </w:p>
        </w:tc>
      </w:tr>
    </w:tbl>
    <w:p w:rsidR="008B1B6A" w:rsidRDefault="008B1B6A" w:rsidP="008B1B6A">
      <w:pPr>
        <w:jc w:val="both"/>
      </w:pPr>
    </w:p>
    <w:p w:rsidR="008B1B6A" w:rsidRDefault="008B1B6A" w:rsidP="008B1B6A">
      <w:pPr>
        <w:jc w:val="both"/>
      </w:pPr>
    </w:p>
    <w:p w:rsidR="008B1B6A" w:rsidRPr="003A0BA6" w:rsidRDefault="008B1B6A" w:rsidP="008B1B6A">
      <w:pPr>
        <w:rPr>
          <w:sz w:val="28"/>
          <w:szCs w:val="28"/>
        </w:rPr>
      </w:pPr>
      <w:r w:rsidRPr="003A0BA6">
        <w:rPr>
          <w:b/>
          <w:bCs/>
          <w:sz w:val="28"/>
          <w:szCs w:val="28"/>
        </w:rPr>
        <w:lastRenderedPageBreak/>
        <w:t>Задание №5</w:t>
      </w:r>
      <w:r w:rsidRPr="003A0BA6">
        <w:rPr>
          <w:sz w:val="28"/>
          <w:szCs w:val="28"/>
        </w:rPr>
        <w:t xml:space="preserve">. Разработка школьного проекта в рамках темы «Формирование читательской грамотности младших школьников» </w:t>
      </w:r>
    </w:p>
    <w:p w:rsidR="00943088" w:rsidRPr="003A0BA6" w:rsidRDefault="00943088" w:rsidP="008B1B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1"/>
        <w:gridCol w:w="498"/>
        <w:gridCol w:w="1790"/>
        <w:gridCol w:w="1669"/>
        <w:gridCol w:w="1006"/>
        <w:gridCol w:w="1973"/>
      </w:tblGrid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№</w:t>
            </w:r>
          </w:p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A0B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0BA6">
              <w:rPr>
                <w:sz w:val="28"/>
                <w:szCs w:val="28"/>
              </w:rPr>
              <w:t>/</w:t>
            </w:r>
            <w:proofErr w:type="spellStart"/>
            <w:r w:rsidRPr="003A0B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разделы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Содержание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Тема проекта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B7796C" w:rsidRPr="003A0BA6" w:rsidRDefault="00B7796C" w:rsidP="00B779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формирования читательской грамотности младших школьников.</w:t>
            </w:r>
          </w:p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Авторы проекта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B7796C" w:rsidRPr="003A0BA6" w:rsidRDefault="00B7796C" w:rsidP="00B779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  <w:r w:rsidR="000871B6"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и филиалов </w:t>
            </w: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«Сохновская СОШ</w:t>
            </w:r>
            <w:proofErr w:type="gram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УВР, библиотекарь, родительская общественность.</w:t>
            </w:r>
          </w:p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Основная идея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7978A5" w:rsidRPr="003A0BA6" w:rsidRDefault="007978A5" w:rsidP="007978A5">
            <w:pPr>
              <w:shd w:val="clear" w:color="auto" w:fill="FFFFFF"/>
              <w:spacing w:before="310" w:line="317" w:lineRule="exact"/>
              <w:ind w:left="7"/>
              <w:rPr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Повышение   читательской   компетентности   обеспечит  </w:t>
            </w:r>
            <w:r w:rsidRPr="003A0BA6">
              <w:rPr>
                <w:sz w:val="28"/>
                <w:szCs w:val="28"/>
              </w:rPr>
              <w:t>качество образования</w:t>
            </w:r>
            <w:r w:rsidR="001A494C" w:rsidRPr="003A0BA6">
              <w:rPr>
                <w:sz w:val="28"/>
                <w:szCs w:val="28"/>
              </w:rPr>
              <w:t xml:space="preserve"> в начальной школе</w:t>
            </w:r>
            <w:proofErr w:type="gramStart"/>
            <w:r w:rsidR="001A494C" w:rsidRPr="003A0BA6">
              <w:rPr>
                <w:sz w:val="28"/>
                <w:szCs w:val="28"/>
              </w:rPr>
              <w:t>.</w:t>
            </w:r>
            <w:r w:rsidRPr="003A0BA6">
              <w:rPr>
                <w:sz w:val="28"/>
                <w:szCs w:val="28"/>
              </w:rPr>
              <w:t>.</w:t>
            </w:r>
            <w:proofErr w:type="gramEnd"/>
          </w:p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Цель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1A4628" w:rsidP="001A4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Формирование грамотного читателя, способного к пониманию письменных текстов, способного к использованию их содержания для достижения собственных целей.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Задачи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1F0CC7" w:rsidRPr="003A0BA6" w:rsidRDefault="001F0CC7" w:rsidP="001F0C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74" w:lineRule="exact"/>
              <w:ind w:left="29" w:right="864"/>
              <w:rPr>
                <w:spacing w:val="-1"/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 xml:space="preserve">Совершенствовать  профессионализм педагогов по вопросу «Система работы по формированию читательской компетентности учащихся в образовательном процессе».  </w:t>
            </w:r>
          </w:p>
          <w:p w:rsidR="001F0CC7" w:rsidRPr="003A0BA6" w:rsidRDefault="001F0CC7" w:rsidP="001F0C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74" w:lineRule="exact"/>
              <w:ind w:left="29" w:right="864"/>
              <w:rPr>
                <w:spacing w:val="-14"/>
                <w:sz w:val="28"/>
                <w:szCs w:val="28"/>
              </w:rPr>
            </w:pPr>
            <w:r w:rsidRPr="003A0BA6">
              <w:rPr>
                <w:spacing w:val="-14"/>
                <w:sz w:val="28"/>
                <w:szCs w:val="28"/>
              </w:rPr>
              <w:t xml:space="preserve">Использовать на </w:t>
            </w:r>
            <w:proofErr w:type="gramStart"/>
            <w:r w:rsidRPr="003A0BA6">
              <w:rPr>
                <w:spacing w:val="-14"/>
                <w:sz w:val="28"/>
                <w:szCs w:val="28"/>
              </w:rPr>
              <w:t>уроках</w:t>
            </w:r>
            <w:proofErr w:type="gramEnd"/>
            <w:r w:rsidRPr="003A0BA6">
              <w:rPr>
                <w:spacing w:val="-14"/>
                <w:sz w:val="28"/>
                <w:szCs w:val="28"/>
              </w:rPr>
              <w:t xml:space="preserve"> и во внеурочной деятельности технологии формирования правильного типа читательской деятельности.</w:t>
            </w:r>
          </w:p>
          <w:p w:rsidR="001F0CC7" w:rsidRPr="003A0BA6" w:rsidRDefault="001F0CC7" w:rsidP="001F0C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74" w:lineRule="exact"/>
              <w:ind w:left="29" w:right="864"/>
              <w:rPr>
                <w:spacing w:val="-14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Выстроить систему оценки читательской компетентности учащихся школы на </w:t>
            </w:r>
            <w:r w:rsidRPr="003A0BA6">
              <w:rPr>
                <w:sz w:val="28"/>
                <w:szCs w:val="28"/>
              </w:rPr>
              <w:t>основе шкал оценки и форм самооценки</w:t>
            </w:r>
            <w:r w:rsidRPr="003A0BA6">
              <w:rPr>
                <w:spacing w:val="-14"/>
                <w:sz w:val="28"/>
                <w:szCs w:val="28"/>
              </w:rPr>
              <w:t>;</w:t>
            </w:r>
          </w:p>
          <w:p w:rsidR="001F0CC7" w:rsidRPr="003A0BA6" w:rsidRDefault="001F0CC7" w:rsidP="001F0C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74" w:lineRule="exact"/>
              <w:ind w:left="29" w:right="432"/>
              <w:rPr>
                <w:spacing w:val="-12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Отслеживать степень влияния выстроенной системы формирования читательской </w:t>
            </w:r>
            <w:r w:rsidRPr="003A0BA6">
              <w:rPr>
                <w:sz w:val="28"/>
                <w:szCs w:val="28"/>
              </w:rPr>
              <w:t>компетентности на успешность учебной деятельности учащихся.</w:t>
            </w:r>
          </w:p>
          <w:p w:rsidR="008B1B6A" w:rsidRPr="003A0BA6" w:rsidRDefault="008B1B6A" w:rsidP="006B31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объект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1A494C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Учащиеся начальной школы, 5 классо</w:t>
            </w:r>
            <w:r w:rsidR="00CA5674" w:rsidRPr="003A0BA6">
              <w:rPr>
                <w:sz w:val="28"/>
                <w:szCs w:val="28"/>
              </w:rPr>
              <w:t>в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предмет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384981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 xml:space="preserve"> Умение учащихся начальной школы работать с текстом.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Гипотеза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B20514" w:rsidP="00B2051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 xml:space="preserve">У учащихся начальной школы будут сформированы коммуникативные умения  </w:t>
            </w:r>
            <w:r w:rsidR="00CA5674" w:rsidRPr="003A0BA6">
              <w:rPr>
                <w:sz w:val="28"/>
                <w:szCs w:val="28"/>
              </w:rPr>
              <w:t>(</w:t>
            </w:r>
            <w:r w:rsidRPr="003A0BA6">
              <w:rPr>
                <w:sz w:val="28"/>
                <w:szCs w:val="28"/>
              </w:rPr>
              <w:t>умения ясно выражать свои мысли устно или письменно, понимать и анализировать прочитанный текст) и умения работать  с различного рода информацией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4A1307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Январь 2013-май 2015 г.</w:t>
            </w:r>
          </w:p>
        </w:tc>
      </w:tr>
      <w:tr w:rsidR="008B1B6A" w:rsidRPr="003A0BA6" w:rsidTr="00CA5674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План деятельности</w:t>
            </w:r>
          </w:p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lastRenderedPageBreak/>
              <w:t>Примечание: план можно напечатать не в таблице, а ниже.</w:t>
            </w:r>
          </w:p>
        </w:tc>
        <w:tc>
          <w:tcPr>
            <w:tcW w:w="52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5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5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результаты</w:t>
            </w:r>
          </w:p>
        </w:tc>
        <w:tc>
          <w:tcPr>
            <w:tcW w:w="1164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сроки</w:t>
            </w:r>
          </w:p>
        </w:tc>
        <w:tc>
          <w:tcPr>
            <w:tcW w:w="1787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ответственные</w:t>
            </w:r>
          </w:p>
        </w:tc>
      </w:tr>
      <w:tr w:rsidR="008B1B6A" w:rsidRPr="003A0BA6" w:rsidTr="00CA5674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Результаты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CD0E18" w:rsidRPr="003A0BA6" w:rsidRDefault="00CD0E18" w:rsidP="00CD0E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 w:right="432"/>
              <w:rPr>
                <w:spacing w:val="-22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Учителя, родители, учащиеся понимают значимость, </w:t>
            </w:r>
            <w:proofErr w:type="spellStart"/>
            <w:r w:rsidRPr="003A0BA6">
              <w:rPr>
                <w:spacing w:val="-1"/>
                <w:sz w:val="28"/>
                <w:szCs w:val="28"/>
              </w:rPr>
              <w:t>смотивированы</w:t>
            </w:r>
            <w:proofErr w:type="spellEnd"/>
            <w:r w:rsidRPr="003A0BA6">
              <w:rPr>
                <w:spacing w:val="-1"/>
                <w:sz w:val="28"/>
                <w:szCs w:val="28"/>
              </w:rPr>
              <w:t xml:space="preserve"> на развитие </w:t>
            </w:r>
            <w:r w:rsidRPr="003A0BA6">
              <w:rPr>
                <w:sz w:val="28"/>
                <w:szCs w:val="28"/>
              </w:rPr>
              <w:t>читательской компетентности как условия повышения качества образования;</w:t>
            </w:r>
          </w:p>
          <w:p w:rsidR="00CD0E18" w:rsidRPr="003A0BA6" w:rsidRDefault="00CD0E18" w:rsidP="00CD0E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 w:right="432"/>
              <w:rPr>
                <w:spacing w:val="-14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Педагоги  реализуют методы и приемы развития читательской компетентности в </w:t>
            </w:r>
            <w:r w:rsidRPr="003A0BA6">
              <w:rPr>
                <w:sz w:val="28"/>
                <w:szCs w:val="28"/>
              </w:rPr>
              <w:t>учебном - воспитательном процессе;</w:t>
            </w:r>
          </w:p>
          <w:p w:rsidR="00CD0E18" w:rsidRPr="003A0BA6" w:rsidRDefault="00CD0E18" w:rsidP="00CD0E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 w:right="432"/>
              <w:rPr>
                <w:spacing w:val="-14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 xml:space="preserve">Сформирована система оценки и самооценки результата образования учащихся, </w:t>
            </w:r>
            <w:r w:rsidRPr="003A0BA6">
              <w:rPr>
                <w:sz w:val="28"/>
                <w:szCs w:val="28"/>
              </w:rPr>
              <w:t>основанная н</w:t>
            </w:r>
            <w:r w:rsidR="0083765B" w:rsidRPr="003A0BA6">
              <w:rPr>
                <w:sz w:val="28"/>
                <w:szCs w:val="28"/>
              </w:rPr>
              <w:t xml:space="preserve">а анализе уровня </w:t>
            </w:r>
            <w:proofErr w:type="spellStart"/>
            <w:r w:rsidR="0083765B" w:rsidRPr="003A0BA6">
              <w:rPr>
                <w:sz w:val="28"/>
                <w:szCs w:val="28"/>
              </w:rPr>
              <w:t>сформированности</w:t>
            </w:r>
            <w:proofErr w:type="spellEnd"/>
            <w:r w:rsidR="0083765B" w:rsidRPr="003A0BA6">
              <w:rPr>
                <w:sz w:val="28"/>
                <w:szCs w:val="28"/>
              </w:rPr>
              <w:t xml:space="preserve"> </w:t>
            </w:r>
            <w:r w:rsidRPr="003A0BA6">
              <w:rPr>
                <w:sz w:val="28"/>
                <w:szCs w:val="28"/>
              </w:rPr>
              <w:t xml:space="preserve"> читательской компетентности;</w:t>
            </w:r>
          </w:p>
          <w:p w:rsidR="00CD0E18" w:rsidRPr="003A0BA6" w:rsidRDefault="00CD0E18" w:rsidP="00CD0E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 w:right="864"/>
              <w:rPr>
                <w:spacing w:val="-12"/>
                <w:sz w:val="28"/>
                <w:szCs w:val="28"/>
              </w:rPr>
            </w:pPr>
            <w:r w:rsidRPr="003A0BA6">
              <w:rPr>
                <w:spacing w:val="-1"/>
                <w:sz w:val="28"/>
                <w:szCs w:val="28"/>
              </w:rPr>
              <w:t>Выпускнику</w:t>
            </w:r>
            <w:r w:rsidR="0083765B" w:rsidRPr="003A0BA6">
              <w:rPr>
                <w:spacing w:val="-1"/>
                <w:sz w:val="28"/>
                <w:szCs w:val="28"/>
              </w:rPr>
              <w:t xml:space="preserve"> начальной </w:t>
            </w:r>
            <w:r w:rsidRPr="003A0BA6">
              <w:rPr>
                <w:spacing w:val="-1"/>
                <w:sz w:val="28"/>
                <w:szCs w:val="28"/>
              </w:rPr>
              <w:t xml:space="preserve"> школы обеспечена целостная система знаний, умений, навыков, </w:t>
            </w:r>
            <w:r w:rsidRPr="003A0BA6">
              <w:rPr>
                <w:sz w:val="28"/>
                <w:szCs w:val="28"/>
              </w:rPr>
              <w:t>развитости и воспитанности в соответствии с нормативными требованиями.</w:t>
            </w:r>
          </w:p>
          <w:p w:rsidR="008B1B6A" w:rsidRPr="003A0BA6" w:rsidRDefault="00CD0E18" w:rsidP="00CD0E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Обучение учащихся самостоятельному поиску, анализу и обработке информации</w:t>
            </w: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Финансы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 xml:space="preserve">Определите готовность к защите 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  <w:tr w:rsidR="008B1B6A" w:rsidRPr="003A0BA6" w:rsidTr="00CA5674">
        <w:tc>
          <w:tcPr>
            <w:tcW w:w="540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>Доля реализации</w:t>
            </w:r>
          </w:p>
        </w:tc>
        <w:tc>
          <w:tcPr>
            <w:tcW w:w="6886" w:type="dxa"/>
            <w:gridSpan w:val="5"/>
            <w:shd w:val="clear" w:color="auto" w:fill="auto"/>
          </w:tcPr>
          <w:p w:rsidR="008B1B6A" w:rsidRPr="003A0BA6" w:rsidRDefault="008B1B6A" w:rsidP="00CA5674">
            <w:pPr>
              <w:jc w:val="both"/>
              <w:rPr>
                <w:sz w:val="28"/>
                <w:szCs w:val="28"/>
              </w:rPr>
            </w:pPr>
          </w:p>
        </w:tc>
      </w:tr>
    </w:tbl>
    <w:p w:rsidR="008B1B6A" w:rsidRPr="003A0BA6" w:rsidRDefault="008B1B6A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FD161B" w:rsidRPr="003A0BA6" w:rsidRDefault="00FD161B" w:rsidP="00FD16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A6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</w:p>
    <w:tbl>
      <w:tblPr>
        <w:tblStyle w:val="a6"/>
        <w:tblW w:w="0" w:type="auto"/>
        <w:tblInd w:w="-1026" w:type="dxa"/>
        <w:tblLook w:val="04A0"/>
      </w:tblPr>
      <w:tblGrid>
        <w:gridCol w:w="564"/>
        <w:gridCol w:w="5137"/>
        <w:gridCol w:w="2510"/>
        <w:gridCol w:w="2386"/>
      </w:tblGrid>
      <w:tr w:rsidR="00C135EE" w:rsidRPr="003A0BA6" w:rsidTr="003C1CDC">
        <w:tc>
          <w:tcPr>
            <w:tcW w:w="567" w:type="dxa"/>
          </w:tcPr>
          <w:p w:rsidR="00C135EE" w:rsidRPr="003A0BA6" w:rsidRDefault="00C135EE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C135EE" w:rsidRPr="003A0BA6" w:rsidRDefault="00C135EE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393" w:type="dxa"/>
          </w:tcPr>
          <w:p w:rsidR="00C135EE" w:rsidRPr="003A0BA6" w:rsidRDefault="00C135EE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2393" w:type="dxa"/>
          </w:tcPr>
          <w:p w:rsidR="00C135EE" w:rsidRPr="003A0BA6" w:rsidRDefault="00C135EE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135EE" w:rsidRPr="003A0BA6" w:rsidTr="003C1CDC">
        <w:tc>
          <w:tcPr>
            <w:tcW w:w="567" w:type="dxa"/>
          </w:tcPr>
          <w:p w:rsidR="00C135EE" w:rsidRPr="003A0BA6" w:rsidRDefault="003C1CDC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135EE" w:rsidRPr="003A0BA6" w:rsidRDefault="003C1CDC" w:rsidP="003C1C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стандартов второго поколения по проблеме формирования читательской компетентности учащихся</w:t>
            </w:r>
          </w:p>
        </w:tc>
        <w:tc>
          <w:tcPr>
            <w:tcW w:w="2393" w:type="dxa"/>
          </w:tcPr>
          <w:p w:rsidR="00C135EE" w:rsidRPr="003A0BA6" w:rsidRDefault="00CE090E" w:rsidP="00CE09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положений, определение траектории деятельности</w:t>
            </w:r>
          </w:p>
        </w:tc>
        <w:tc>
          <w:tcPr>
            <w:tcW w:w="2393" w:type="dxa"/>
          </w:tcPr>
          <w:p w:rsidR="00C135EE" w:rsidRPr="00B15AE5" w:rsidRDefault="00B15AE5" w:rsidP="00FD16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B15AE5" w:rsidRPr="00B15AE5" w:rsidRDefault="00B15AE5" w:rsidP="00FD16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библитекарь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5EE" w:rsidRPr="003A0BA6" w:rsidTr="003C1CDC">
        <w:tc>
          <w:tcPr>
            <w:tcW w:w="567" w:type="dxa"/>
          </w:tcPr>
          <w:p w:rsidR="00C135EE" w:rsidRPr="003A0BA6" w:rsidRDefault="003C1CDC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3A3560" w:rsidRPr="003A0BA6" w:rsidRDefault="003A3560" w:rsidP="003A35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 в начальной школе</w:t>
            </w:r>
          </w:p>
          <w:p w:rsidR="00C135EE" w:rsidRPr="003A0BA6" w:rsidRDefault="003A3560" w:rsidP="003A35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( в рамках дистанционных семинаров, т</w:t>
            </w:r>
            <w:r w:rsidR="003C1CDC" w:rsidRPr="003A0BA6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 по проблеме)</w:t>
            </w:r>
          </w:p>
        </w:tc>
        <w:tc>
          <w:tcPr>
            <w:tcW w:w="2393" w:type="dxa"/>
          </w:tcPr>
          <w:p w:rsidR="00C135EE" w:rsidRPr="003A0BA6" w:rsidRDefault="0074028A" w:rsidP="00CE090E">
            <w:pPr>
              <w:rPr>
                <w:b/>
                <w:sz w:val="28"/>
                <w:szCs w:val="28"/>
              </w:rPr>
            </w:pPr>
            <w:r w:rsidRPr="003A0BA6">
              <w:rPr>
                <w:sz w:val="28"/>
                <w:szCs w:val="28"/>
              </w:rPr>
              <w:t xml:space="preserve">Освоение  различных  методик. </w:t>
            </w:r>
            <w:r w:rsidR="00CE090E" w:rsidRPr="003A0BA6">
              <w:rPr>
                <w:sz w:val="28"/>
                <w:szCs w:val="28"/>
              </w:rPr>
              <w:t xml:space="preserve"> </w:t>
            </w:r>
            <w:r w:rsidRPr="003A0BA6">
              <w:rPr>
                <w:sz w:val="28"/>
                <w:szCs w:val="28"/>
              </w:rPr>
              <w:t>Определение профессиональных дефицитов</w:t>
            </w:r>
            <w:r w:rsidR="00CE090E" w:rsidRPr="003A0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C135EE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5EE" w:rsidRPr="003A0BA6" w:rsidTr="003C1CDC">
        <w:tc>
          <w:tcPr>
            <w:tcW w:w="567" w:type="dxa"/>
          </w:tcPr>
          <w:p w:rsidR="00C135EE" w:rsidRPr="003A0BA6" w:rsidRDefault="003C1CDC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135EE" w:rsidRPr="003A0BA6" w:rsidRDefault="003C1CDC" w:rsidP="003C1C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Входной мониторинг состояния читательской грамотности у учащихся 4-5 классов</w:t>
            </w:r>
          </w:p>
        </w:tc>
        <w:tc>
          <w:tcPr>
            <w:tcW w:w="2393" w:type="dxa"/>
          </w:tcPr>
          <w:p w:rsidR="00C135EE" w:rsidRPr="003A0BA6" w:rsidRDefault="00701802" w:rsidP="00701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реальная ситуация в области </w:t>
            </w:r>
            <w:proofErr w:type="spell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компетенц</w:t>
            </w:r>
            <w:proofErr w:type="gram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УВР</w:t>
            </w:r>
          </w:p>
          <w:p w:rsidR="00C135EE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5EE" w:rsidRPr="003A0BA6" w:rsidTr="003C1CDC">
        <w:tc>
          <w:tcPr>
            <w:tcW w:w="567" w:type="dxa"/>
          </w:tcPr>
          <w:p w:rsidR="00C135EE" w:rsidRPr="003A0BA6" w:rsidRDefault="006444AA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</w:tcPr>
          <w:p w:rsidR="00C135EE" w:rsidRPr="003A0BA6" w:rsidRDefault="006444AA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М/С Чтени</w:t>
            </w:r>
            <w:proofErr w:type="gramStart"/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ключевая компетенция </w:t>
            </w:r>
          </w:p>
        </w:tc>
        <w:tc>
          <w:tcPr>
            <w:tcW w:w="2393" w:type="dxa"/>
          </w:tcPr>
          <w:p w:rsidR="00C135EE" w:rsidRPr="003A0BA6" w:rsidRDefault="00701802" w:rsidP="00701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Выработка единых требований  к работе с текстом на основе технологии формирования правильного типа читательской деятельности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C135EE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4AA" w:rsidRPr="003A0BA6" w:rsidTr="003C1CDC">
        <w:tc>
          <w:tcPr>
            <w:tcW w:w="567" w:type="dxa"/>
          </w:tcPr>
          <w:p w:rsidR="006444AA" w:rsidRPr="003A0BA6" w:rsidRDefault="006444AA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6444AA" w:rsidRPr="003A0BA6" w:rsidRDefault="006444AA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 методикам формирования навыков осмысленного чтения</w:t>
            </w:r>
          </w:p>
        </w:tc>
        <w:tc>
          <w:tcPr>
            <w:tcW w:w="2393" w:type="dxa"/>
          </w:tcPr>
          <w:p w:rsidR="006444AA" w:rsidRPr="003A0BA6" w:rsidRDefault="00150A3A" w:rsidP="00150A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Овладение теоретическими основами методов и приемов формирования читательской грамотности.</w:t>
            </w:r>
          </w:p>
        </w:tc>
        <w:tc>
          <w:tcPr>
            <w:tcW w:w="2393" w:type="dxa"/>
          </w:tcPr>
          <w:p w:rsidR="006444AA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791E7F" w:rsidRPr="003A0BA6" w:rsidTr="003C1CDC">
        <w:tc>
          <w:tcPr>
            <w:tcW w:w="567" w:type="dxa"/>
          </w:tcPr>
          <w:p w:rsidR="00791E7F" w:rsidRPr="003A0BA6" w:rsidRDefault="00791E7F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791E7F" w:rsidRPr="003A0BA6" w:rsidRDefault="00791E7F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практику работы ( создание метод</w:t>
            </w:r>
            <w:proofErr w:type="gram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090E" w:rsidRPr="003A0B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опилки. </w:t>
            </w:r>
            <w:proofErr w:type="spellStart"/>
            <w:proofErr w:type="gram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791E7F" w:rsidRPr="003A0BA6" w:rsidRDefault="00150A3A" w:rsidP="005A03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методической копилки</w:t>
            </w:r>
          </w:p>
        </w:tc>
        <w:tc>
          <w:tcPr>
            <w:tcW w:w="2393" w:type="dxa"/>
          </w:tcPr>
          <w:p w:rsidR="00791E7F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791E7F" w:rsidRPr="003A0BA6" w:rsidTr="003C1CDC">
        <w:tc>
          <w:tcPr>
            <w:tcW w:w="567" w:type="dxa"/>
          </w:tcPr>
          <w:p w:rsidR="00791E7F" w:rsidRPr="003A0BA6" w:rsidRDefault="00791E7F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91E7F" w:rsidRPr="003A0BA6" w:rsidRDefault="00984786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диагностических методик</w:t>
            </w:r>
          </w:p>
        </w:tc>
        <w:tc>
          <w:tcPr>
            <w:tcW w:w="2393" w:type="dxa"/>
          </w:tcPr>
          <w:p w:rsidR="00791E7F" w:rsidRPr="003A0BA6" w:rsidRDefault="00984786" w:rsidP="0098478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Создание пакета диагностических методик по изучению читательской грамотности учащихся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791E7F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1E7F" w:rsidRPr="003A0BA6" w:rsidTr="003C1CDC">
        <w:tc>
          <w:tcPr>
            <w:tcW w:w="567" w:type="dxa"/>
          </w:tcPr>
          <w:p w:rsidR="00791E7F" w:rsidRPr="003A0BA6" w:rsidRDefault="00EB02F3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91E7F" w:rsidRPr="003A0BA6" w:rsidRDefault="00EB02F3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состояния читательской грамотности у учащихся 2-4 кл.5- 6 классов</w:t>
            </w:r>
          </w:p>
        </w:tc>
        <w:tc>
          <w:tcPr>
            <w:tcW w:w="2393" w:type="dxa"/>
          </w:tcPr>
          <w:p w:rsidR="00791E7F" w:rsidRPr="003A0BA6" w:rsidRDefault="00A24BED" w:rsidP="00A24BE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текущая ситуация в области </w:t>
            </w:r>
            <w:proofErr w:type="spell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компетенц</w:t>
            </w:r>
            <w:proofErr w:type="gram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791E7F" w:rsidRPr="00B15AE5" w:rsidRDefault="00791E7F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7F" w:rsidRPr="003A0BA6" w:rsidTr="003C1CDC">
        <w:tc>
          <w:tcPr>
            <w:tcW w:w="567" w:type="dxa"/>
          </w:tcPr>
          <w:p w:rsidR="00791E7F" w:rsidRPr="003A0BA6" w:rsidRDefault="001128E1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91E7F" w:rsidRPr="003A0BA6" w:rsidRDefault="00A24BED" w:rsidP="00A24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Мастер-класс «Когда чтение обретает смысл»</w:t>
            </w:r>
            <w:r w:rsidR="001128E1"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91E7F" w:rsidRPr="003A0BA6" w:rsidRDefault="00A24BED" w:rsidP="00A24BE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Обмен опытом работы.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791E7F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библитекарь</w:t>
            </w:r>
            <w:proofErr w:type="spellEnd"/>
          </w:p>
        </w:tc>
      </w:tr>
      <w:tr w:rsidR="001128E1" w:rsidRPr="003A0BA6" w:rsidTr="003C1CDC">
        <w:tc>
          <w:tcPr>
            <w:tcW w:w="567" w:type="dxa"/>
          </w:tcPr>
          <w:p w:rsidR="001128E1" w:rsidRPr="003A0BA6" w:rsidRDefault="001128E1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1128E1" w:rsidRPr="003A0BA6" w:rsidRDefault="001128E1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процесса формирования читательской грамотности учащихся.</w:t>
            </w:r>
          </w:p>
        </w:tc>
        <w:tc>
          <w:tcPr>
            <w:tcW w:w="2393" w:type="dxa"/>
          </w:tcPr>
          <w:p w:rsidR="001128E1" w:rsidRPr="003A0BA6" w:rsidRDefault="00A24BED" w:rsidP="00A24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работы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1128E1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., психолог</w:t>
            </w:r>
          </w:p>
        </w:tc>
      </w:tr>
      <w:tr w:rsidR="00791E7F" w:rsidRPr="003A0BA6" w:rsidTr="003C1CDC">
        <w:tc>
          <w:tcPr>
            <w:tcW w:w="567" w:type="dxa"/>
          </w:tcPr>
          <w:p w:rsidR="00791E7F" w:rsidRPr="003A0BA6" w:rsidRDefault="001128E1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4" w:type="dxa"/>
          </w:tcPr>
          <w:p w:rsidR="00791E7F" w:rsidRPr="003A0BA6" w:rsidRDefault="001128E1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состояния читательской грамотности у учащихся 2-4 кл.5- 6 классов</w:t>
            </w:r>
          </w:p>
        </w:tc>
        <w:tc>
          <w:tcPr>
            <w:tcW w:w="2393" w:type="dxa"/>
          </w:tcPr>
          <w:p w:rsidR="00791E7F" w:rsidRPr="003A0BA6" w:rsidRDefault="00A24BED" w:rsidP="00A24BE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A0BA6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компетенции, корректировка проекта</w:t>
            </w: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791E7F" w:rsidRPr="00B15AE5" w:rsidRDefault="00791E7F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E1" w:rsidRPr="003A0BA6" w:rsidTr="003C1CDC">
        <w:tc>
          <w:tcPr>
            <w:tcW w:w="567" w:type="dxa"/>
          </w:tcPr>
          <w:p w:rsidR="001128E1" w:rsidRPr="003A0BA6" w:rsidRDefault="001128E1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1128E1" w:rsidRPr="003A0BA6" w:rsidRDefault="001128E1" w:rsidP="0064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0BA6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 в начальной школе» (итоги ККР  презентация результатов)</w:t>
            </w:r>
          </w:p>
        </w:tc>
        <w:tc>
          <w:tcPr>
            <w:tcW w:w="2393" w:type="dxa"/>
          </w:tcPr>
          <w:p w:rsidR="001128E1" w:rsidRPr="003A0BA6" w:rsidRDefault="001128E1" w:rsidP="00FD16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15AE5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1128E1" w:rsidRPr="00B15AE5" w:rsidRDefault="00B15AE5" w:rsidP="00B15A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1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35EE" w:rsidRPr="003A0BA6" w:rsidRDefault="00C135EE" w:rsidP="00FD16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1B" w:rsidRPr="003A0BA6" w:rsidRDefault="00FD161B" w:rsidP="00FD16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Pr="003A0BA6" w:rsidRDefault="00A432C0" w:rsidP="008B1B6A">
      <w:pPr>
        <w:jc w:val="both"/>
        <w:rPr>
          <w:b/>
          <w:bCs/>
          <w:sz w:val="28"/>
          <w:szCs w:val="28"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A432C0" w:rsidRDefault="00A432C0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3A0BA6" w:rsidRDefault="003A0BA6" w:rsidP="008B1B6A">
      <w:pPr>
        <w:jc w:val="both"/>
        <w:rPr>
          <w:b/>
          <w:bCs/>
        </w:rPr>
      </w:pPr>
    </w:p>
    <w:p w:rsidR="008B1B6A" w:rsidRDefault="008B1B6A" w:rsidP="008B1B6A">
      <w:pPr>
        <w:jc w:val="both"/>
      </w:pPr>
      <w:r w:rsidRPr="00791E82">
        <w:rPr>
          <w:b/>
          <w:bCs/>
        </w:rPr>
        <w:t>Задание №6</w:t>
      </w:r>
      <w:r>
        <w:t xml:space="preserve"> Факторы, влияющие на повышение читательской грамотности. Одно из заданий недели №1 требовало определить наличие факторов,</w:t>
      </w:r>
      <w:r w:rsidRPr="000016F1">
        <w:t xml:space="preserve"> </w:t>
      </w:r>
      <w:r>
        <w:t xml:space="preserve">влияющих на грамотность чтения и степень их проявления в </w:t>
      </w:r>
      <w:proofErr w:type="gramStart"/>
      <w:r>
        <w:t>вашем</w:t>
      </w:r>
      <w:proofErr w:type="gramEnd"/>
      <w:r>
        <w:t xml:space="preserve"> ОУ. Учителя, выполняя это задание, допустили много неточностей: 1) использовали проявление факторов не своей школы, а школ информация о которых была представлена в статье Е. </w:t>
      </w:r>
      <w:proofErr w:type="spellStart"/>
      <w:r>
        <w:t>Пинской</w:t>
      </w:r>
      <w:proofErr w:type="spellEnd"/>
      <w:r>
        <w:t>; 2) указывали факторы, отсутствующие в школе, в которой они работают и т.д.</w:t>
      </w:r>
    </w:p>
    <w:p w:rsidR="008B1B6A" w:rsidRDefault="008B1B6A" w:rsidP="008B1B6A">
      <w:pPr>
        <w:jc w:val="both"/>
      </w:pPr>
      <w:r>
        <w:t>Вам требуется, учитывая результаты выполнения этого задания учителями откорректировать  степень проявления  факторов в вашей школе, заполнив последний столбец таблицы «Школьный климат»:</w:t>
      </w:r>
    </w:p>
    <w:p w:rsidR="008B1B6A" w:rsidRPr="007E731C" w:rsidRDefault="008B1B6A" w:rsidP="008B1B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Таблица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Школьный климат </w:t>
      </w:r>
      <w:proofErr w:type="gramStart"/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 w:rsidRPr="007E731C">
        <w:rPr>
          <w:rFonts w:ascii="Calibri" w:eastAsia="Calibri" w:hAnsi="Calibri"/>
          <w:sz w:val="22"/>
          <w:szCs w:val="22"/>
          <w:lang w:eastAsia="en-US"/>
        </w:rPr>
        <w:t>по чтению)</w:t>
      </w:r>
      <w:r>
        <w:rPr>
          <w:rFonts w:ascii="Calibri" w:eastAsia="Calibri" w:hAnsi="Calibri"/>
          <w:sz w:val="22"/>
          <w:szCs w:val="22"/>
          <w:lang w:eastAsia="en-US"/>
        </w:rPr>
        <w:t>»</w:t>
      </w:r>
      <w:r w:rsidRPr="007E731C">
        <w:rPr>
          <w:rFonts w:ascii="Calibri" w:eastAsia="Calibri" w:hAnsi="Calibri"/>
          <w:sz w:val="22"/>
          <w:szCs w:val="22"/>
          <w:lang w:eastAsia="en-US"/>
        </w:rPr>
        <w:t>. Таблица предназначена для изучения вклада школы в развитие  грамотности чтения младших школьников.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432C0" w:rsidRPr="007E731C" w:rsidRDefault="00A432C0" w:rsidP="00A43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Таблица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 Школьный климат </w:t>
      </w:r>
      <w:proofErr w:type="gramStart"/>
      <w:r w:rsidRPr="007E731C"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 w:rsidRPr="007E731C">
        <w:rPr>
          <w:rFonts w:ascii="Calibri" w:eastAsia="Calibri" w:hAnsi="Calibri"/>
          <w:sz w:val="22"/>
          <w:szCs w:val="22"/>
          <w:lang w:eastAsia="en-US"/>
        </w:rPr>
        <w:t>по чтению)</w:t>
      </w:r>
      <w:r>
        <w:rPr>
          <w:rFonts w:ascii="Calibri" w:eastAsia="Calibri" w:hAnsi="Calibri"/>
          <w:sz w:val="22"/>
          <w:szCs w:val="22"/>
          <w:lang w:eastAsia="en-US"/>
        </w:rPr>
        <w:t>»</w:t>
      </w:r>
      <w:r w:rsidRPr="007E731C">
        <w:rPr>
          <w:rFonts w:ascii="Calibri" w:eastAsia="Calibri" w:hAnsi="Calibri"/>
          <w:sz w:val="22"/>
          <w:szCs w:val="22"/>
          <w:lang w:eastAsia="en-US"/>
        </w:rPr>
        <w:t>. Таблица предназначена для изучения вклада школы в развитие  грамотности чтения младших школьников.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5772"/>
        <w:gridCol w:w="2064"/>
      </w:tblGrid>
      <w:tr w:rsidR="00A432C0" w:rsidRPr="007E731C" w:rsidTr="00CA5674">
        <w:trPr>
          <w:trHeight w:val="495"/>
        </w:trPr>
        <w:tc>
          <w:tcPr>
            <w:tcW w:w="2654" w:type="dxa"/>
            <w:vMerge w:val="restart"/>
            <w:shd w:val="clear" w:color="auto" w:fill="auto"/>
          </w:tcPr>
          <w:p w:rsidR="00A432C0" w:rsidRPr="00BF4610" w:rsidRDefault="00A432C0" w:rsidP="00CA5674">
            <w:pPr>
              <w:spacing w:after="200" w:line="276" w:lineRule="auto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BF461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Факторы школы</w:t>
            </w:r>
          </w:p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A432C0" w:rsidRPr="00BF4610" w:rsidRDefault="00A432C0" w:rsidP="00CA5674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)В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заимные ожидания родителей и школы</w:t>
            </w: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064" w:type="dxa"/>
            <w:shd w:val="clear" w:color="auto" w:fill="auto"/>
          </w:tcPr>
          <w:p w:rsidR="00A432C0" w:rsidRPr="005B64BE" w:rsidRDefault="00A432C0" w:rsidP="00CA567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B64BE">
              <w:rPr>
                <w:rFonts w:ascii="Calibri" w:eastAsia="Calibri" w:hAnsi="Calibri"/>
                <w:sz w:val="18"/>
                <w:szCs w:val="18"/>
                <w:lang w:eastAsia="en-US"/>
              </w:rPr>
              <w:t>Проявление факторов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дополнительных образовательных услуг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Выбор учебной программы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Выбор учителя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Готовность родителей к активному участию в обучении своего ребенка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+-(показала входная диагностика первоклассников)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Родители регулярно и в большом объёме читают дома с детьми, в том числе и не программную литературу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+-(показала входная диагностика первоклассников)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Семья обеспечивает требования школы о ежедневном чтении дома не менее…страниц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-(результат анкетирования)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Предоставляется возможность ученикам заниматься на более высоком </w:t>
            </w:r>
            <w:proofErr w:type="gram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уровне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+(разно уровневые задания)</w:t>
            </w:r>
          </w:p>
        </w:tc>
      </w:tr>
      <w:tr w:rsidR="00A432C0" w:rsidRPr="007E731C" w:rsidTr="00CA5674">
        <w:tc>
          <w:tcPr>
            <w:tcW w:w="2654" w:type="dxa"/>
            <w:vMerge w:val="restart"/>
            <w:shd w:val="clear" w:color="auto" w:fill="auto"/>
          </w:tcPr>
          <w:p w:rsidR="00A432C0" w:rsidRPr="00BF4610" w:rsidRDefault="00A432C0" w:rsidP="00CA5674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Б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)У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чебная мотивация, акцент на достижениях</w:t>
            </w: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различных стратегий (оформленных в планах, проектах и </w:t>
            </w:r>
            <w:proofErr w:type="spell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т</w:t>
            </w:r>
            <w:proofErr w:type="gram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) для поддержки и увеличения учебной мотивации и читательской активности школьников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-(в перспективе, работаем над проектом по формированию читательской грамотности, начала изучать методики по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lastRenderedPageBreak/>
              <w:t>скорочтению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, перспективному чтению)</w:t>
            </w:r>
          </w:p>
        </w:tc>
      </w:tr>
      <w:tr w:rsidR="00A432C0" w:rsidRPr="007E731C" w:rsidTr="00CA5674"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Включение учеников в соревновательный процесс:</w:t>
            </w:r>
          </w:p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классные соревнования по домашнему чтению с регулярным награждением победителей</w:t>
            </w:r>
          </w:p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использование </w:t>
            </w:r>
            <w:proofErr w:type="spellStart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портфолио</w:t>
            </w:r>
            <w:proofErr w:type="spellEnd"/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детских работ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A432C0" w:rsidRPr="007E731C" w:rsidTr="00CA5674">
        <w:trPr>
          <w:trHeight w:val="587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Массовое участие в конкурсах, олимпиадах различных уровней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D933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</w:t>
            </w:r>
          </w:p>
        </w:tc>
      </w:tr>
      <w:tr w:rsidR="00A432C0" w:rsidRPr="007E731C" w:rsidTr="00CA5674">
        <w:trPr>
          <w:trHeight w:val="613"/>
        </w:trPr>
        <w:tc>
          <w:tcPr>
            <w:tcW w:w="2654" w:type="dxa"/>
            <w:shd w:val="clear" w:color="auto" w:fill="auto"/>
          </w:tcPr>
          <w:p w:rsidR="00A432C0" w:rsidRPr="00BF4610" w:rsidRDefault="00A432C0" w:rsidP="00CA5674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В) Взаимная удовлетворенность</w:t>
            </w: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D933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 </w:t>
            </w:r>
          </w:p>
        </w:tc>
      </w:tr>
      <w:tr w:rsidR="00A432C0" w:rsidRPr="007E731C" w:rsidTr="00CA5674">
        <w:trPr>
          <w:trHeight w:val="639"/>
        </w:trPr>
        <w:tc>
          <w:tcPr>
            <w:tcW w:w="2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32C0" w:rsidRPr="00BF4610" w:rsidRDefault="00A432C0" w:rsidP="00CA5674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Г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)К</w:t>
            </w:r>
            <w:proofErr w:type="gramEnd"/>
            <w:r w:rsidRPr="00BF461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ачество учебной среды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Наличие факторов, создающих живую образовательную атмосферу: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32C0" w:rsidRPr="007E731C" w:rsidTr="00CA5674">
        <w:trPr>
          <w:trHeight w:val="382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выставки детских работ;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</w:p>
        </w:tc>
      </w:tr>
      <w:tr w:rsidR="00A432C0" w:rsidRPr="007E731C" w:rsidTr="00CA5674">
        <w:trPr>
          <w:trHeight w:val="431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 плакаты;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Схемы;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</w:p>
        </w:tc>
      </w:tr>
      <w:tr w:rsidR="00A432C0" w:rsidRPr="007E731C" w:rsidTr="00CA5674">
        <w:trPr>
          <w:trHeight w:val="405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Классные библиотеки;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-+</w:t>
            </w:r>
          </w:p>
        </w:tc>
      </w:tr>
      <w:tr w:rsidR="00A432C0" w:rsidRPr="007E731C" w:rsidTr="00CA5674">
        <w:trPr>
          <w:trHeight w:val="405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- познавательная информация;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</w:t>
            </w:r>
          </w:p>
        </w:tc>
      </w:tr>
      <w:tr w:rsidR="00A432C0" w:rsidRPr="007E731C" w:rsidTr="00CA5674">
        <w:trPr>
          <w:trHeight w:val="439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Грамотное использование имеющихся ресурсов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</w:t>
            </w:r>
          </w:p>
        </w:tc>
      </w:tr>
      <w:tr w:rsidR="00A432C0" w:rsidRPr="007E731C" w:rsidTr="00CA5674">
        <w:trPr>
          <w:trHeight w:val="255"/>
        </w:trPr>
        <w:tc>
          <w:tcPr>
            <w:tcW w:w="2654" w:type="dxa"/>
            <w:vMerge w:val="restart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E731C">
              <w:rPr>
                <w:rFonts w:ascii="Calibri" w:eastAsia="Calibri" w:hAnsi="Calibri"/>
                <w:sz w:val="22"/>
                <w:szCs w:val="22"/>
                <w:lang w:eastAsia="en-US"/>
              </w:rPr>
              <w:t>Факторы уровня учителя</w:t>
            </w: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Профессионализм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</w:p>
        </w:tc>
      </w:tr>
      <w:tr w:rsidR="00A432C0" w:rsidRPr="007E731C" w:rsidTr="00CA5674">
        <w:trPr>
          <w:trHeight w:val="255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Организационные технологии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</w:p>
        </w:tc>
      </w:tr>
      <w:tr w:rsidR="00A432C0" w:rsidRPr="007E731C" w:rsidTr="00CA5674">
        <w:trPr>
          <w:trHeight w:val="305"/>
        </w:trPr>
        <w:tc>
          <w:tcPr>
            <w:tcW w:w="2654" w:type="dxa"/>
            <w:vMerge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5B64BE">
              <w:rPr>
                <w:rFonts w:ascii="Calibri" w:eastAsia="Calibri" w:hAnsi="Calibri"/>
                <w:sz w:val="22"/>
                <w:szCs w:val="22"/>
                <w:lang w:eastAsia="en-US"/>
              </w:rPr>
              <w:t>Особенности методики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32C0" w:rsidRPr="007E731C" w:rsidTr="00CA5674">
        <w:trPr>
          <w:trHeight w:val="263"/>
        </w:trPr>
        <w:tc>
          <w:tcPr>
            <w:tcW w:w="2654" w:type="dxa"/>
            <w:vMerge w:val="restart"/>
            <w:shd w:val="clear" w:color="auto" w:fill="auto"/>
          </w:tcPr>
          <w:p w:rsidR="00A432C0" w:rsidRPr="007E731C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Факторы уровня ученика</w:t>
            </w:r>
          </w:p>
        </w:tc>
        <w:tc>
          <w:tcPr>
            <w:tcW w:w="5772" w:type="dxa"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</w:t>
            </w:r>
          </w:p>
        </w:tc>
      </w:tr>
      <w:tr w:rsidR="00A432C0" w:rsidRPr="007E731C" w:rsidTr="00CA5674">
        <w:trPr>
          <w:trHeight w:val="300"/>
        </w:trPr>
        <w:tc>
          <w:tcPr>
            <w:tcW w:w="2654" w:type="dxa"/>
            <w:vMerge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обучаемость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+-</w:t>
            </w:r>
            <w:r w:rsidR="00A432C0">
              <w:rPr>
                <w:rFonts w:ascii="Calibri" w:eastAsia="Calibri" w:hAnsi="Calibri"/>
                <w:lang w:eastAsia="en-US"/>
              </w:rPr>
              <w:t>(результаты диагностики)</w:t>
            </w:r>
          </w:p>
        </w:tc>
      </w:tr>
      <w:tr w:rsidR="00A432C0" w:rsidRPr="007E731C" w:rsidTr="00CA5674">
        <w:trPr>
          <w:trHeight w:val="270"/>
        </w:trPr>
        <w:tc>
          <w:tcPr>
            <w:tcW w:w="2654" w:type="dxa"/>
            <w:vMerge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Дополнительные знания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  <w:r w:rsidR="00A432C0">
              <w:rPr>
                <w:rFonts w:ascii="Calibri" w:eastAsia="Calibri" w:hAnsi="Calibri"/>
                <w:lang w:eastAsia="en-US"/>
              </w:rPr>
              <w:t xml:space="preserve">-(дети отстают в развитии, находятся на уровне 3-5 лет, что мешает в полном объеме проходить обучение, вынуждает </w:t>
            </w:r>
            <w:r w:rsidR="00A432C0">
              <w:rPr>
                <w:rFonts w:ascii="Calibri" w:eastAsia="Calibri" w:hAnsi="Calibri"/>
                <w:lang w:eastAsia="en-US"/>
              </w:rPr>
              <w:lastRenderedPageBreak/>
              <w:t>учителя возвращаться «назад», чтобы попытаться ликвидировать пробел в знаниях)</w:t>
            </w:r>
          </w:p>
        </w:tc>
      </w:tr>
      <w:tr w:rsidR="00A432C0" w:rsidRPr="007E731C" w:rsidTr="00CA5674">
        <w:trPr>
          <w:trHeight w:val="224"/>
        </w:trPr>
        <w:tc>
          <w:tcPr>
            <w:tcW w:w="2654" w:type="dxa"/>
            <w:vMerge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A432C0" w:rsidRDefault="00A432C0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мотивация</w:t>
            </w:r>
          </w:p>
        </w:tc>
        <w:tc>
          <w:tcPr>
            <w:tcW w:w="2064" w:type="dxa"/>
            <w:shd w:val="clear" w:color="auto" w:fill="auto"/>
          </w:tcPr>
          <w:p w:rsidR="00A432C0" w:rsidRPr="007E731C" w:rsidRDefault="00D933E3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  <w:r w:rsidR="00A432C0">
              <w:rPr>
                <w:rFonts w:ascii="Calibri" w:eastAsia="Calibri" w:hAnsi="Calibri"/>
                <w:lang w:eastAsia="en-US"/>
              </w:rPr>
              <w:t>+(результаты диагностики)</w:t>
            </w:r>
          </w:p>
        </w:tc>
      </w:tr>
    </w:tbl>
    <w:p w:rsidR="00A432C0" w:rsidRPr="007E731C" w:rsidRDefault="00A432C0" w:rsidP="00A43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B6A" w:rsidRPr="007E731C" w:rsidRDefault="008B1B6A" w:rsidP="008B1B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731C">
        <w:rPr>
          <w:rFonts w:ascii="Calibri" w:eastAsia="Calibri" w:hAnsi="Calibri"/>
          <w:sz w:val="22"/>
          <w:szCs w:val="22"/>
          <w:lang w:eastAsia="en-US"/>
        </w:rPr>
        <w:t>Условные обозначения для заполнения последнего столбца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731C">
        <w:rPr>
          <w:rFonts w:ascii="Calibri" w:eastAsia="Calibri" w:hAnsi="Calibri"/>
          <w:sz w:val="22"/>
          <w:szCs w:val="22"/>
          <w:lang w:eastAsia="en-US"/>
        </w:rPr>
        <w:t>по конкретной школе:</w:t>
      </w:r>
    </w:p>
    <w:p w:rsidR="008B1B6A" w:rsidRDefault="008B1B6A" w:rsidP="008B1B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731C">
        <w:rPr>
          <w:rFonts w:ascii="Calibri" w:eastAsia="Calibri" w:hAnsi="Calibri"/>
          <w:sz w:val="22"/>
          <w:szCs w:val="22"/>
          <w:lang w:eastAsia="en-US"/>
        </w:rPr>
        <w:t>- отсутствие фактора;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7E731C">
        <w:rPr>
          <w:rFonts w:ascii="Calibri" w:eastAsia="Calibri" w:hAnsi="Calibri"/>
          <w:sz w:val="22"/>
          <w:szCs w:val="22"/>
          <w:lang w:eastAsia="en-US"/>
        </w:rPr>
        <w:t>+/- фактор выражен незначительно;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731C">
        <w:rPr>
          <w:rFonts w:ascii="Calibri" w:eastAsia="Calibri" w:hAnsi="Calibri"/>
          <w:sz w:val="22"/>
          <w:szCs w:val="22"/>
          <w:lang w:eastAsia="en-US"/>
        </w:rPr>
        <w:t>+ фактор сильно выражен.</w:t>
      </w:r>
    </w:p>
    <w:p w:rsidR="008B1B6A" w:rsidRDefault="008B1B6A" w:rsidP="008B1B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546C">
        <w:rPr>
          <w:rFonts w:ascii="Calibri" w:eastAsia="Calibri" w:hAnsi="Calibri"/>
          <w:b/>
          <w:sz w:val="22"/>
          <w:szCs w:val="22"/>
          <w:lang w:eastAsia="en-US"/>
        </w:rPr>
        <w:t>Задание № 7</w:t>
      </w:r>
      <w:r>
        <w:rPr>
          <w:rFonts w:ascii="Calibri" w:eastAsia="Calibri" w:hAnsi="Calibri"/>
          <w:sz w:val="22"/>
          <w:szCs w:val="22"/>
          <w:lang w:eastAsia="en-US"/>
        </w:rPr>
        <w:t xml:space="preserve"> Профессиональные дефициты учителей начальных классов по  формированию основных групп </w:t>
      </w:r>
      <w:r w:rsidR="006F5B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читательских умений. Требуется заполнить данную таблицу.</w:t>
      </w:r>
    </w:p>
    <w:p w:rsidR="0074681A" w:rsidRPr="0074681A" w:rsidRDefault="0074681A" w:rsidP="0074681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417"/>
        <w:gridCol w:w="1276"/>
        <w:gridCol w:w="1276"/>
        <w:gridCol w:w="1360"/>
      </w:tblGrid>
      <w:tr w:rsidR="0074681A" w:rsidRPr="00A24AD3" w:rsidTr="008569D2">
        <w:trPr>
          <w:trHeight w:val="600"/>
        </w:trPr>
        <w:tc>
          <w:tcPr>
            <w:tcW w:w="3686" w:type="dxa"/>
            <w:vMerge w:val="restart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Группа читательских умений</w:t>
            </w:r>
          </w:p>
        </w:tc>
        <w:tc>
          <w:tcPr>
            <w:tcW w:w="6605" w:type="dxa"/>
            <w:gridSpan w:val="5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Доля (%) учителей,  испытывающих затруднения при формировании основных групп  читательских умений и работающих </w:t>
            </w:r>
            <w:proofErr w:type="gramStart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</w:p>
        </w:tc>
      </w:tr>
      <w:tr w:rsidR="0074681A" w:rsidRPr="00A24AD3" w:rsidTr="008569D2">
        <w:trPr>
          <w:trHeight w:val="525"/>
        </w:trPr>
        <w:tc>
          <w:tcPr>
            <w:tcW w:w="3686" w:type="dxa"/>
            <w:vMerge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681A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1 классе</w:t>
            </w:r>
          </w:p>
          <w:p w:rsidR="00350C0E" w:rsidRPr="00A24AD3" w:rsidRDefault="00350C0E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чел.</w:t>
            </w:r>
          </w:p>
        </w:tc>
        <w:tc>
          <w:tcPr>
            <w:tcW w:w="1417" w:type="dxa"/>
            <w:shd w:val="clear" w:color="auto" w:fill="auto"/>
          </w:tcPr>
          <w:p w:rsidR="0074681A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Во 2 классе</w:t>
            </w:r>
          </w:p>
          <w:p w:rsidR="00350C0E" w:rsidRPr="00A24AD3" w:rsidRDefault="00350C0E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чел</w:t>
            </w:r>
          </w:p>
        </w:tc>
        <w:tc>
          <w:tcPr>
            <w:tcW w:w="1276" w:type="dxa"/>
            <w:shd w:val="clear" w:color="auto" w:fill="auto"/>
          </w:tcPr>
          <w:p w:rsidR="0074681A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3 классе</w:t>
            </w:r>
          </w:p>
          <w:p w:rsidR="00350C0E" w:rsidRPr="00A24AD3" w:rsidRDefault="00350C0E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чел.</w:t>
            </w:r>
          </w:p>
        </w:tc>
        <w:tc>
          <w:tcPr>
            <w:tcW w:w="1276" w:type="dxa"/>
            <w:shd w:val="clear" w:color="auto" w:fill="auto"/>
          </w:tcPr>
          <w:p w:rsidR="0074681A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 4 классе</w:t>
            </w:r>
          </w:p>
          <w:p w:rsidR="00350C0E" w:rsidRPr="00A24AD3" w:rsidRDefault="00350C0E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чел.</w:t>
            </w:r>
          </w:p>
        </w:tc>
        <w:tc>
          <w:tcPr>
            <w:tcW w:w="1360" w:type="dxa"/>
            <w:shd w:val="clear" w:color="auto" w:fill="auto"/>
          </w:tcPr>
          <w:p w:rsidR="0074681A" w:rsidRDefault="00E41F11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="0074681A"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сего</w:t>
            </w:r>
          </w:p>
          <w:p w:rsidR="00E41F11" w:rsidRPr="00A24AD3" w:rsidRDefault="00E41F11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4681A" w:rsidRPr="00A24AD3" w:rsidTr="008569D2">
        <w:tc>
          <w:tcPr>
            <w:tcW w:w="3686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1.извлекать информацию, данную в тексте в явном виде;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4681A" w:rsidRPr="00A24AD3" w:rsidRDefault="00E41F11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66%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E41F11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1360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4681A" w:rsidRPr="00A24AD3" w:rsidTr="008569D2">
        <w:tc>
          <w:tcPr>
            <w:tcW w:w="3686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2.извлекать информацию, данную в тексте в неявном виде, формулировать выводы;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1360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4681A" w:rsidRPr="00A24AD3" w:rsidTr="008569D2">
        <w:tc>
          <w:tcPr>
            <w:tcW w:w="3686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3.интерпретировать и обобщать информацию, полученную из текста;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AE1288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1B4B0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360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4681A" w:rsidRPr="00A24AD3" w:rsidTr="008569D2">
        <w:tc>
          <w:tcPr>
            <w:tcW w:w="3686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4.анализировать и оценивать содержание, языковые особенности и структуру текста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4681A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4681A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360" w:type="dxa"/>
            <w:shd w:val="clear" w:color="auto" w:fill="auto"/>
          </w:tcPr>
          <w:p w:rsidR="0074681A" w:rsidRPr="00A24AD3" w:rsidRDefault="0074681A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569D2" w:rsidRPr="00A24AD3" w:rsidTr="008569D2">
        <w:tc>
          <w:tcPr>
            <w:tcW w:w="3686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5.преобразовывать информацию (из текстовой формы </w:t>
            </w:r>
            <w:proofErr w:type="gramStart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  <w:r w:rsidRPr="00A24A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табличную)</w:t>
            </w:r>
          </w:p>
        </w:tc>
        <w:tc>
          <w:tcPr>
            <w:tcW w:w="1276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1360" w:type="dxa"/>
            <w:shd w:val="clear" w:color="auto" w:fill="auto"/>
          </w:tcPr>
          <w:p w:rsidR="008569D2" w:rsidRPr="00A24AD3" w:rsidRDefault="008569D2" w:rsidP="00CA567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4681A" w:rsidRDefault="0074681A" w:rsidP="0074681A">
      <w:pPr>
        <w:jc w:val="both"/>
      </w:pPr>
    </w:p>
    <w:p w:rsidR="00FA2C0A" w:rsidRDefault="00FA2C0A" w:rsidP="008B1B6A">
      <w:pPr>
        <w:jc w:val="both"/>
        <w:rPr>
          <w:b/>
        </w:rPr>
      </w:pPr>
    </w:p>
    <w:p w:rsidR="001E1DA7" w:rsidRDefault="001E1DA7" w:rsidP="008B1B6A">
      <w:pPr>
        <w:jc w:val="both"/>
        <w:rPr>
          <w:b/>
        </w:rPr>
      </w:pPr>
    </w:p>
    <w:sectPr w:rsidR="001E1DA7" w:rsidSect="0042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55F"/>
    <w:multiLevelType w:val="singleLevel"/>
    <w:tmpl w:val="7DB4DBA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2A583DD8"/>
    <w:multiLevelType w:val="singleLevel"/>
    <w:tmpl w:val="6D5824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5852800"/>
    <w:multiLevelType w:val="hybridMultilevel"/>
    <w:tmpl w:val="5CAC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2011"/>
    <w:multiLevelType w:val="hybridMultilevel"/>
    <w:tmpl w:val="288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4304"/>
    <w:multiLevelType w:val="hybridMultilevel"/>
    <w:tmpl w:val="BE4283B8"/>
    <w:lvl w:ilvl="0" w:tplc="00367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B6A"/>
    <w:rsid w:val="00004DE7"/>
    <w:rsid w:val="000523F6"/>
    <w:rsid w:val="000871B6"/>
    <w:rsid w:val="000C0178"/>
    <w:rsid w:val="001128E1"/>
    <w:rsid w:val="00150A3A"/>
    <w:rsid w:val="001A4628"/>
    <w:rsid w:val="001A494C"/>
    <w:rsid w:val="001B4B02"/>
    <w:rsid w:val="001E09E1"/>
    <w:rsid w:val="001E1DA7"/>
    <w:rsid w:val="001E389F"/>
    <w:rsid w:val="001F0CC7"/>
    <w:rsid w:val="00350C0E"/>
    <w:rsid w:val="00384981"/>
    <w:rsid w:val="003A0BA6"/>
    <w:rsid w:val="003A3560"/>
    <w:rsid w:val="003B6BCF"/>
    <w:rsid w:val="003C1CDC"/>
    <w:rsid w:val="003F4192"/>
    <w:rsid w:val="004200F5"/>
    <w:rsid w:val="004327CB"/>
    <w:rsid w:val="00491ADF"/>
    <w:rsid w:val="00497DC2"/>
    <w:rsid w:val="004A1307"/>
    <w:rsid w:val="005472B4"/>
    <w:rsid w:val="005A03B3"/>
    <w:rsid w:val="005A1AF0"/>
    <w:rsid w:val="005C7FD8"/>
    <w:rsid w:val="006444AA"/>
    <w:rsid w:val="006B3168"/>
    <w:rsid w:val="006D6EA6"/>
    <w:rsid w:val="006F5B2B"/>
    <w:rsid w:val="006F5C5A"/>
    <w:rsid w:val="00701802"/>
    <w:rsid w:val="00714E26"/>
    <w:rsid w:val="0074028A"/>
    <w:rsid w:val="0074451B"/>
    <w:rsid w:val="0074681A"/>
    <w:rsid w:val="0075381D"/>
    <w:rsid w:val="00791E7F"/>
    <w:rsid w:val="007942C1"/>
    <w:rsid w:val="007978A5"/>
    <w:rsid w:val="0081062C"/>
    <w:rsid w:val="0083765B"/>
    <w:rsid w:val="00853014"/>
    <w:rsid w:val="008569D2"/>
    <w:rsid w:val="00857F06"/>
    <w:rsid w:val="008A421A"/>
    <w:rsid w:val="008A74DF"/>
    <w:rsid w:val="008B1B6A"/>
    <w:rsid w:val="00943088"/>
    <w:rsid w:val="009636A4"/>
    <w:rsid w:val="00984786"/>
    <w:rsid w:val="009D0B0A"/>
    <w:rsid w:val="009D6426"/>
    <w:rsid w:val="00A24BED"/>
    <w:rsid w:val="00A432C0"/>
    <w:rsid w:val="00AD28D9"/>
    <w:rsid w:val="00AE1288"/>
    <w:rsid w:val="00B15AE5"/>
    <w:rsid w:val="00B20514"/>
    <w:rsid w:val="00B5329C"/>
    <w:rsid w:val="00B65D0E"/>
    <w:rsid w:val="00B72F9B"/>
    <w:rsid w:val="00B7796C"/>
    <w:rsid w:val="00C135EE"/>
    <w:rsid w:val="00C413DD"/>
    <w:rsid w:val="00CA5674"/>
    <w:rsid w:val="00CD0E18"/>
    <w:rsid w:val="00CE090E"/>
    <w:rsid w:val="00D013B5"/>
    <w:rsid w:val="00D71E67"/>
    <w:rsid w:val="00D933E3"/>
    <w:rsid w:val="00E110CD"/>
    <w:rsid w:val="00E41F11"/>
    <w:rsid w:val="00EB02F3"/>
    <w:rsid w:val="00F42428"/>
    <w:rsid w:val="00FA0396"/>
    <w:rsid w:val="00FA2C0A"/>
    <w:rsid w:val="00FD161B"/>
    <w:rsid w:val="00F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796C"/>
    <w:pPr>
      <w:spacing w:after="0" w:line="240" w:lineRule="auto"/>
    </w:pPr>
  </w:style>
  <w:style w:type="table" w:styleId="a6">
    <w:name w:val="Table Grid"/>
    <w:basedOn w:val="a1"/>
    <w:uiPriority w:val="59"/>
    <w:rsid w:val="00FD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09C5-A717-4FD8-A858-B16EC56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сохновка</cp:lastModifiedBy>
  <cp:revision>84</cp:revision>
  <cp:lastPrinted>2013-03-05T06:46:00Z</cp:lastPrinted>
  <dcterms:created xsi:type="dcterms:W3CDTF">2013-02-28T05:34:00Z</dcterms:created>
  <dcterms:modified xsi:type="dcterms:W3CDTF">2013-03-06T04:38:00Z</dcterms:modified>
</cp:coreProperties>
</file>